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89820" w14:textId="4448E66F" w:rsidR="00F34CB3" w:rsidRDefault="00E6698F">
      <w:pPr>
        <w:pStyle w:val="BodyText"/>
        <w:rPr>
          <w:sz w:val="20"/>
        </w:rPr>
      </w:pPr>
      <w:r>
        <w:rPr>
          <w:noProof/>
        </w:rPr>
        <w:drawing>
          <wp:anchor distT="0" distB="0" distL="114300" distR="114300" simplePos="0" relativeHeight="251663872" behindDoc="1" locked="0" layoutInCell="1" allowOverlap="1" wp14:anchorId="6D9D5DBE" wp14:editId="16FA0363">
            <wp:simplePos x="0" y="0"/>
            <wp:positionH relativeFrom="margin">
              <wp:align>center</wp:align>
            </wp:positionH>
            <wp:positionV relativeFrom="paragraph">
              <wp:posOffset>0</wp:posOffset>
            </wp:positionV>
            <wp:extent cx="2821940" cy="347980"/>
            <wp:effectExtent l="0" t="0" r="0" b="0"/>
            <wp:wrapTight wrapText="bothSides">
              <wp:wrapPolygon edited="0">
                <wp:start x="0" y="0"/>
                <wp:lineTo x="0" y="20102"/>
                <wp:lineTo x="21435" y="20102"/>
                <wp:lineTo x="21435" y="0"/>
                <wp:lineTo x="0" y="0"/>
              </wp:wrapPolygon>
            </wp:wrapTight>
            <wp:docPr id="777836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83679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21940" cy="347980"/>
                    </a:xfrm>
                    <a:prstGeom prst="rect">
                      <a:avLst/>
                    </a:prstGeom>
                  </pic:spPr>
                </pic:pic>
              </a:graphicData>
            </a:graphic>
            <wp14:sizeRelH relativeFrom="margin">
              <wp14:pctWidth>0</wp14:pctWidth>
            </wp14:sizeRelH>
            <wp14:sizeRelV relativeFrom="margin">
              <wp14:pctHeight>0</wp14:pctHeight>
            </wp14:sizeRelV>
          </wp:anchor>
        </w:drawing>
      </w:r>
    </w:p>
    <w:p w14:paraId="04150DD6" w14:textId="48AE7CEC" w:rsidR="00E6698F" w:rsidRDefault="00E6698F" w:rsidP="002B618D">
      <w:pPr>
        <w:pStyle w:val="BodyText"/>
        <w:spacing w:line="360" w:lineRule="auto"/>
        <w:jc w:val="center"/>
        <w:rPr>
          <w:rFonts w:asciiTheme="minorHAnsi" w:hAnsiTheme="minorHAnsi" w:cstheme="minorHAnsi"/>
          <w:b/>
          <w:bCs/>
        </w:rPr>
      </w:pPr>
    </w:p>
    <w:p w14:paraId="5F189850" w14:textId="568FEDAF" w:rsidR="00F34CB3" w:rsidRPr="00373D91" w:rsidRDefault="00313E6F" w:rsidP="002B618D">
      <w:pPr>
        <w:pStyle w:val="BodyText"/>
        <w:spacing w:line="360" w:lineRule="auto"/>
        <w:jc w:val="center"/>
        <w:rPr>
          <w:rFonts w:asciiTheme="minorHAnsi" w:hAnsiTheme="minorHAnsi" w:cstheme="minorHAnsi"/>
          <w:b/>
          <w:bCs/>
        </w:rPr>
      </w:pPr>
      <w:r w:rsidRPr="00373D91">
        <w:rPr>
          <w:rFonts w:asciiTheme="minorHAnsi" w:hAnsiTheme="minorHAnsi" w:cstheme="minorHAnsi"/>
          <w:b/>
          <w:bCs/>
        </w:rPr>
        <w:t>G</w:t>
      </w:r>
      <w:r w:rsidR="00EC3DA5" w:rsidRPr="00373D91">
        <w:rPr>
          <w:rFonts w:asciiTheme="minorHAnsi" w:hAnsiTheme="minorHAnsi" w:cstheme="minorHAnsi"/>
          <w:b/>
          <w:bCs/>
        </w:rPr>
        <w:t>RADUATE</w:t>
      </w:r>
      <w:r w:rsidR="00E6698F">
        <w:rPr>
          <w:rFonts w:asciiTheme="minorHAnsi" w:hAnsiTheme="minorHAnsi" w:cstheme="minorHAnsi"/>
          <w:b/>
          <w:bCs/>
        </w:rPr>
        <w:t xml:space="preserve"> </w:t>
      </w:r>
      <w:r w:rsidR="00EC3DA5" w:rsidRPr="00373D91">
        <w:rPr>
          <w:rFonts w:asciiTheme="minorHAnsi" w:hAnsiTheme="minorHAnsi" w:cstheme="minorHAnsi"/>
          <w:b/>
          <w:bCs/>
        </w:rPr>
        <w:t>STUDENT HANDBOOK</w:t>
      </w:r>
    </w:p>
    <w:p w14:paraId="6B92DB5A" w14:textId="1F574017" w:rsidR="00EC3DA5" w:rsidRPr="00373D91" w:rsidRDefault="00EC3DA5" w:rsidP="002B618D">
      <w:pPr>
        <w:pStyle w:val="BodyText"/>
        <w:jc w:val="center"/>
        <w:rPr>
          <w:rFonts w:asciiTheme="minorHAnsi" w:hAnsiTheme="minorHAnsi" w:cstheme="minorHAnsi"/>
          <w:b/>
          <w:bCs/>
        </w:rPr>
      </w:pPr>
      <w:r w:rsidRPr="00373D91">
        <w:rPr>
          <w:rFonts w:asciiTheme="minorHAnsi" w:hAnsiTheme="minorHAnsi" w:cstheme="minorHAnsi"/>
          <w:b/>
          <w:bCs/>
        </w:rPr>
        <w:t>Program in Neuroscience</w:t>
      </w:r>
    </w:p>
    <w:p w14:paraId="664F958C" w14:textId="176E67C2" w:rsidR="00EC3DA5" w:rsidRPr="006B014A" w:rsidRDefault="00EC3DA5" w:rsidP="0085299A">
      <w:pPr>
        <w:pStyle w:val="BodyText"/>
        <w:jc w:val="center"/>
        <w:rPr>
          <w:rFonts w:asciiTheme="minorHAnsi" w:hAnsiTheme="minorHAnsi" w:cstheme="minorHAnsi"/>
        </w:rPr>
      </w:pPr>
      <w:r w:rsidRPr="006B014A">
        <w:rPr>
          <w:rFonts w:asciiTheme="minorHAnsi" w:hAnsiTheme="minorHAnsi" w:cstheme="minorHAnsi"/>
        </w:rPr>
        <w:t>Florida State University</w:t>
      </w:r>
    </w:p>
    <w:p w14:paraId="5FD45CF0" w14:textId="3732ABE1" w:rsidR="00EC3DA5" w:rsidRDefault="006B014A" w:rsidP="0085299A">
      <w:pPr>
        <w:pStyle w:val="BodyText"/>
        <w:jc w:val="center"/>
        <w:rPr>
          <w:rFonts w:asciiTheme="minorHAnsi" w:hAnsiTheme="minorHAnsi" w:cstheme="minorHAnsi"/>
          <w:i/>
          <w:iCs/>
          <w:sz w:val="22"/>
          <w:szCs w:val="22"/>
        </w:rPr>
      </w:pPr>
      <w:r w:rsidRPr="002B618D">
        <w:rPr>
          <w:rFonts w:asciiTheme="minorHAnsi" w:hAnsiTheme="minorHAnsi" w:cstheme="minorHAnsi"/>
          <w:i/>
          <w:iCs/>
          <w:sz w:val="22"/>
          <w:szCs w:val="22"/>
        </w:rPr>
        <w:t>(l</w:t>
      </w:r>
      <w:r w:rsidR="00EC3DA5" w:rsidRPr="002B618D">
        <w:rPr>
          <w:rFonts w:asciiTheme="minorHAnsi" w:hAnsiTheme="minorHAnsi" w:cstheme="minorHAnsi"/>
          <w:i/>
          <w:iCs/>
          <w:sz w:val="22"/>
          <w:szCs w:val="22"/>
        </w:rPr>
        <w:t xml:space="preserve">ast updated: </w:t>
      </w:r>
      <w:r w:rsidR="00373D91">
        <w:rPr>
          <w:rFonts w:asciiTheme="minorHAnsi" w:hAnsiTheme="minorHAnsi" w:cstheme="minorHAnsi"/>
          <w:i/>
          <w:iCs/>
          <w:sz w:val="22"/>
          <w:szCs w:val="22"/>
        </w:rPr>
        <w:t>Aug 28</w:t>
      </w:r>
      <w:r w:rsidR="00EC3DA5" w:rsidRPr="002B618D">
        <w:rPr>
          <w:rFonts w:asciiTheme="minorHAnsi" w:hAnsiTheme="minorHAnsi" w:cstheme="minorHAnsi"/>
          <w:i/>
          <w:iCs/>
          <w:sz w:val="22"/>
          <w:szCs w:val="22"/>
        </w:rPr>
        <w:t>, 2025</w:t>
      </w:r>
      <w:r w:rsidRPr="002B618D">
        <w:rPr>
          <w:rFonts w:asciiTheme="minorHAnsi" w:hAnsiTheme="minorHAnsi" w:cstheme="minorHAnsi"/>
          <w:i/>
          <w:iCs/>
          <w:sz w:val="22"/>
          <w:szCs w:val="22"/>
        </w:rPr>
        <w:t>)</w:t>
      </w:r>
    </w:p>
    <w:p w14:paraId="73AEE15C" w14:textId="098EEDBF" w:rsidR="002B618D" w:rsidRPr="002B618D" w:rsidRDefault="002B618D" w:rsidP="0085299A">
      <w:pPr>
        <w:pStyle w:val="BodyText"/>
        <w:jc w:val="center"/>
        <w:rPr>
          <w:rFonts w:asciiTheme="minorHAnsi" w:hAnsiTheme="minorHAnsi" w:cstheme="minorHAnsi"/>
          <w:i/>
          <w:iCs/>
          <w:sz w:val="22"/>
          <w:szCs w:val="22"/>
        </w:rPr>
      </w:pPr>
      <w:r>
        <w:rPr>
          <w:rFonts w:asciiTheme="minorHAnsi" w:hAnsiTheme="minorHAnsi" w:cstheme="minorHAnsi"/>
          <w:i/>
          <w:iCs/>
          <w:sz w:val="22"/>
          <w:szCs w:val="22"/>
        </w:rPr>
        <w:t>________________________</w:t>
      </w:r>
      <w:r w:rsidR="00C77F56">
        <w:rPr>
          <w:rFonts w:asciiTheme="minorHAnsi" w:hAnsiTheme="minorHAnsi" w:cstheme="minorHAnsi"/>
          <w:i/>
          <w:iCs/>
          <w:sz w:val="22"/>
          <w:szCs w:val="22"/>
        </w:rPr>
        <w:t>_________________</w:t>
      </w:r>
      <w:r>
        <w:rPr>
          <w:rFonts w:asciiTheme="minorHAnsi" w:hAnsiTheme="minorHAnsi" w:cstheme="minorHAnsi"/>
          <w:i/>
          <w:iCs/>
          <w:sz w:val="22"/>
          <w:szCs w:val="22"/>
        </w:rPr>
        <w:t>_______________________________</w:t>
      </w:r>
    </w:p>
    <w:p w14:paraId="57F378D8" w14:textId="6839B43E" w:rsidR="00EC3DA5" w:rsidRPr="002B618D" w:rsidRDefault="00EC3DA5" w:rsidP="0085299A">
      <w:pPr>
        <w:pStyle w:val="BodyText"/>
        <w:rPr>
          <w:rFonts w:asciiTheme="minorHAnsi" w:hAnsiTheme="minorHAnsi" w:cstheme="minorHAnsi"/>
          <w:i/>
          <w:iCs/>
          <w:sz w:val="22"/>
          <w:szCs w:val="22"/>
        </w:rPr>
      </w:pPr>
    </w:p>
    <w:p w14:paraId="47E17A67" w14:textId="6826A27A" w:rsidR="006B014A" w:rsidRDefault="002B618D" w:rsidP="002B618D">
      <w:pPr>
        <w:ind w:firstLine="720"/>
        <w:rPr>
          <w:rFonts w:ascii="Calibri" w:hAnsi="Calibri" w:cs="Calibri"/>
        </w:rPr>
      </w:pPr>
      <w:bookmarkStart w:id="0" w:name="_Hlk204253209"/>
      <w:r>
        <w:rPr>
          <w:rFonts w:ascii="Calibri" w:hAnsi="Calibri" w:cs="Calibri"/>
        </w:rPr>
        <w:t>TABLE OF CONTENTS</w:t>
      </w:r>
    </w:p>
    <w:p w14:paraId="15B2749D" w14:textId="3A7CC9CB" w:rsidR="006B014A" w:rsidRDefault="006B014A" w:rsidP="006B014A">
      <w:pPr>
        <w:ind w:firstLine="720"/>
        <w:rPr>
          <w:rFonts w:ascii="Calibri" w:hAnsi="Calibri" w:cs="Calibri"/>
        </w:rPr>
      </w:pPr>
    </w:p>
    <w:p w14:paraId="078F2025" w14:textId="0F8ABCC3" w:rsidR="006B014A" w:rsidRPr="009A1554" w:rsidRDefault="002B618D" w:rsidP="006B014A">
      <w:pPr>
        <w:ind w:firstLine="720"/>
        <w:rPr>
          <w:rFonts w:ascii="Calibri" w:hAnsi="Calibri" w:cs="Calibri"/>
        </w:rPr>
      </w:pPr>
      <w:r>
        <w:rPr>
          <w:rFonts w:ascii="Calibri" w:hAnsi="Calibri" w:cs="Calibri"/>
        </w:rPr>
        <w:t xml:space="preserve">     </w:t>
      </w:r>
      <w:r w:rsidR="006B014A" w:rsidRPr="009A1554">
        <w:rPr>
          <w:rFonts w:ascii="Calibri" w:hAnsi="Calibri" w:cs="Calibri"/>
        </w:rPr>
        <w:t>PHILOSOPHY</w:t>
      </w:r>
      <w:r w:rsidR="00373D91">
        <w:rPr>
          <w:rFonts w:ascii="Calibri" w:hAnsi="Calibri" w:cs="Calibri"/>
        </w:rPr>
        <w:t xml:space="preserve"> ………………………………………………………………………………………………</w:t>
      </w:r>
      <w:proofErr w:type="gramStart"/>
      <w:r w:rsidR="00373D91">
        <w:rPr>
          <w:rFonts w:ascii="Calibri" w:hAnsi="Calibri" w:cs="Calibri"/>
        </w:rPr>
        <w:t>…..</w:t>
      </w:r>
      <w:proofErr w:type="gramEnd"/>
      <w:r w:rsidR="00373D91">
        <w:rPr>
          <w:rFonts w:ascii="Calibri" w:hAnsi="Calibri" w:cs="Calibri"/>
        </w:rPr>
        <w:tab/>
        <w:t xml:space="preserve">  1</w:t>
      </w:r>
    </w:p>
    <w:p w14:paraId="50F5F275" w14:textId="77777777" w:rsidR="00C77F56" w:rsidRDefault="002B618D" w:rsidP="006B014A">
      <w:pPr>
        <w:ind w:firstLine="720"/>
        <w:rPr>
          <w:rFonts w:ascii="Calibri" w:hAnsi="Calibri" w:cs="Calibri"/>
        </w:rPr>
      </w:pPr>
      <w:r>
        <w:rPr>
          <w:rFonts w:ascii="Calibri" w:hAnsi="Calibri" w:cs="Calibri"/>
        </w:rPr>
        <w:t xml:space="preserve">    </w:t>
      </w:r>
    </w:p>
    <w:p w14:paraId="2CA8A3BF" w14:textId="0F50C29A" w:rsidR="00373D91" w:rsidRPr="009A1554" w:rsidRDefault="00C77F56" w:rsidP="00373D91">
      <w:pPr>
        <w:ind w:firstLine="720"/>
        <w:rPr>
          <w:rFonts w:ascii="Calibri" w:hAnsi="Calibri" w:cs="Calibri"/>
        </w:rPr>
      </w:pPr>
      <w:r>
        <w:rPr>
          <w:rFonts w:ascii="Calibri" w:hAnsi="Calibri" w:cs="Calibri"/>
        </w:rPr>
        <w:t xml:space="preserve">    </w:t>
      </w:r>
      <w:r w:rsidR="002B618D">
        <w:rPr>
          <w:rFonts w:ascii="Calibri" w:hAnsi="Calibri" w:cs="Calibri"/>
        </w:rPr>
        <w:t xml:space="preserve"> </w:t>
      </w:r>
      <w:r w:rsidR="006B014A" w:rsidRPr="009A1554">
        <w:rPr>
          <w:rFonts w:ascii="Calibri" w:hAnsi="Calibri" w:cs="Calibri"/>
        </w:rPr>
        <w:t>ADMISSION POLICIES</w:t>
      </w:r>
      <w:r w:rsidR="00373D91">
        <w:rPr>
          <w:rFonts w:ascii="Calibri" w:hAnsi="Calibri" w:cs="Calibri"/>
        </w:rPr>
        <w:t xml:space="preserve"> …………………………………………………………………………………</w:t>
      </w:r>
      <w:proofErr w:type="gramStart"/>
      <w:r w:rsidR="00373D91">
        <w:rPr>
          <w:rFonts w:ascii="Calibri" w:hAnsi="Calibri" w:cs="Calibri"/>
        </w:rPr>
        <w:t>…..</w:t>
      </w:r>
      <w:proofErr w:type="gramEnd"/>
      <w:r w:rsidR="00373D91">
        <w:rPr>
          <w:rFonts w:ascii="Calibri" w:hAnsi="Calibri" w:cs="Calibri"/>
        </w:rPr>
        <w:tab/>
        <w:t xml:space="preserve">  1</w:t>
      </w:r>
    </w:p>
    <w:p w14:paraId="4227452F" w14:textId="77777777" w:rsidR="00C77F56" w:rsidRDefault="002B618D" w:rsidP="00C77F56">
      <w:pPr>
        <w:ind w:firstLine="720"/>
        <w:rPr>
          <w:rFonts w:ascii="Calibri" w:hAnsi="Calibri" w:cs="Calibri"/>
        </w:rPr>
      </w:pPr>
      <w:r>
        <w:rPr>
          <w:rFonts w:ascii="Calibri" w:hAnsi="Calibri" w:cs="Calibri"/>
        </w:rPr>
        <w:t xml:space="preserve">    </w:t>
      </w:r>
    </w:p>
    <w:p w14:paraId="4C7FFE6E" w14:textId="6A763B0C" w:rsidR="006B014A" w:rsidRPr="009A1554" w:rsidRDefault="00C77F56" w:rsidP="00C77F56">
      <w:pPr>
        <w:rPr>
          <w:rFonts w:ascii="Calibri" w:hAnsi="Calibri" w:cs="Calibri"/>
        </w:rPr>
      </w:pPr>
      <w:r>
        <w:rPr>
          <w:rFonts w:ascii="Calibri" w:hAnsi="Calibri" w:cs="Calibri"/>
        </w:rPr>
        <w:t xml:space="preserve"> </w:t>
      </w:r>
      <w:r>
        <w:rPr>
          <w:rFonts w:ascii="Calibri" w:hAnsi="Calibri" w:cs="Calibri"/>
        </w:rPr>
        <w:tab/>
        <w:t xml:space="preserve">     </w:t>
      </w:r>
      <w:r w:rsidR="006B014A" w:rsidRPr="009A1554">
        <w:rPr>
          <w:rFonts w:ascii="Calibri" w:hAnsi="Calibri" w:cs="Calibri"/>
        </w:rPr>
        <w:t>REQUIREMENTS FOR THE DEGREE</w:t>
      </w:r>
      <w:r w:rsidR="00373D91">
        <w:rPr>
          <w:rFonts w:ascii="Calibri" w:hAnsi="Calibri" w:cs="Calibri"/>
        </w:rPr>
        <w:t xml:space="preserve"> ………………………………………………………………….</w:t>
      </w:r>
      <w:r w:rsidR="00373D91">
        <w:rPr>
          <w:rFonts w:ascii="Calibri" w:hAnsi="Calibri" w:cs="Calibri"/>
        </w:rPr>
        <w:tab/>
        <w:t xml:space="preserve">  2</w:t>
      </w:r>
    </w:p>
    <w:p w14:paraId="05BFAF85" w14:textId="66953640" w:rsidR="00D05EEA" w:rsidRDefault="006B014A" w:rsidP="00C77F56">
      <w:pPr>
        <w:tabs>
          <w:tab w:val="left" w:pos="612"/>
        </w:tabs>
        <w:rPr>
          <w:rFonts w:ascii="Calibri" w:hAnsi="Calibri" w:cs="Calibri"/>
        </w:rPr>
      </w:pPr>
      <w:r w:rsidRPr="009A1554">
        <w:rPr>
          <w:rFonts w:ascii="Calibri" w:hAnsi="Calibri" w:cs="Calibri"/>
        </w:rPr>
        <w:tab/>
      </w:r>
      <w:r w:rsidRPr="009A1554">
        <w:rPr>
          <w:rFonts w:ascii="Calibri" w:hAnsi="Calibri" w:cs="Calibri"/>
        </w:rPr>
        <w:tab/>
      </w:r>
      <w:r w:rsidRPr="009A1554">
        <w:rPr>
          <w:rFonts w:ascii="Calibri" w:hAnsi="Calibri" w:cs="Calibri"/>
        </w:rPr>
        <w:tab/>
      </w:r>
      <w:r>
        <w:rPr>
          <w:rFonts w:ascii="Calibri" w:hAnsi="Calibri" w:cs="Calibri"/>
        </w:rPr>
        <w:t xml:space="preserve">1. </w:t>
      </w:r>
      <w:r w:rsidRPr="009A1554">
        <w:rPr>
          <w:rFonts w:ascii="Calibri" w:hAnsi="Calibri" w:cs="Calibri"/>
        </w:rPr>
        <w:t>Summary of Degree Program</w:t>
      </w:r>
      <w:r w:rsidRPr="009A1554">
        <w:rPr>
          <w:rFonts w:ascii="Calibri" w:hAnsi="Calibri" w:cs="Calibri"/>
        </w:rPr>
        <w:tab/>
      </w:r>
      <w:r w:rsidR="002B618D">
        <w:rPr>
          <w:rFonts w:ascii="Calibri" w:hAnsi="Calibri" w:cs="Calibri"/>
        </w:rPr>
        <w:t>……………………………</w:t>
      </w:r>
      <w:r w:rsidR="00C77F56">
        <w:rPr>
          <w:rFonts w:ascii="Calibri" w:hAnsi="Calibri" w:cs="Calibri"/>
        </w:rPr>
        <w:t>……………</w:t>
      </w:r>
      <w:r w:rsidR="002B618D">
        <w:rPr>
          <w:rFonts w:ascii="Calibri" w:hAnsi="Calibri" w:cs="Calibri"/>
        </w:rPr>
        <w:t>….………………</w:t>
      </w:r>
      <w:r w:rsidR="00764C46">
        <w:rPr>
          <w:rFonts w:ascii="Calibri" w:hAnsi="Calibri" w:cs="Calibri"/>
        </w:rPr>
        <w:t xml:space="preserve">.  </w:t>
      </w:r>
      <w:r>
        <w:rPr>
          <w:rFonts w:ascii="Calibri" w:hAnsi="Calibri" w:cs="Calibri"/>
        </w:rPr>
        <w:t>2</w:t>
      </w:r>
    </w:p>
    <w:p w14:paraId="60AF568E" w14:textId="1B0ED9C4" w:rsidR="006B014A" w:rsidRPr="009A1554" w:rsidRDefault="006B014A" w:rsidP="00C77F56">
      <w:pPr>
        <w:tabs>
          <w:tab w:val="left" w:pos="612"/>
        </w:tabs>
        <w:rPr>
          <w:rFonts w:ascii="Calibri" w:hAnsi="Calibri" w:cs="Calibri"/>
        </w:rPr>
      </w:pPr>
      <w:r>
        <w:rPr>
          <w:rFonts w:ascii="Calibri" w:hAnsi="Calibri" w:cs="Calibri"/>
        </w:rPr>
        <w:tab/>
      </w:r>
      <w:r w:rsidR="00D05EEA">
        <w:rPr>
          <w:rFonts w:ascii="Calibri" w:hAnsi="Calibri" w:cs="Calibri"/>
        </w:rPr>
        <w:tab/>
      </w:r>
      <w:r w:rsidRPr="009A1554">
        <w:rPr>
          <w:rFonts w:ascii="Calibri" w:hAnsi="Calibri" w:cs="Calibri"/>
        </w:rPr>
        <w:tab/>
      </w:r>
      <w:r>
        <w:rPr>
          <w:rFonts w:ascii="Calibri" w:hAnsi="Calibri" w:cs="Calibri"/>
        </w:rPr>
        <w:t xml:space="preserve">2. </w:t>
      </w:r>
      <w:r w:rsidRPr="009A1554">
        <w:rPr>
          <w:rFonts w:ascii="Calibri" w:hAnsi="Calibri" w:cs="Calibri"/>
        </w:rPr>
        <w:t>Time Limits for Degr</w:t>
      </w:r>
      <w:r w:rsidR="002B618D">
        <w:rPr>
          <w:rFonts w:ascii="Calibri" w:hAnsi="Calibri" w:cs="Calibri"/>
        </w:rPr>
        <w:t>ee …………………………………………………………</w:t>
      </w:r>
      <w:r w:rsidR="00C77F56">
        <w:rPr>
          <w:rFonts w:ascii="Calibri" w:hAnsi="Calibri" w:cs="Calibri"/>
        </w:rPr>
        <w:t>…………...</w:t>
      </w:r>
      <w:r w:rsidR="00D05EEA">
        <w:rPr>
          <w:rFonts w:ascii="Calibri" w:hAnsi="Calibri" w:cs="Calibri"/>
        </w:rPr>
        <w:t>.</w:t>
      </w:r>
      <w:r w:rsidR="00764C46">
        <w:rPr>
          <w:rFonts w:ascii="Calibri" w:hAnsi="Calibri" w:cs="Calibri"/>
        </w:rPr>
        <w:tab/>
        <w:t xml:space="preserve">  </w:t>
      </w:r>
      <w:r>
        <w:rPr>
          <w:rFonts w:ascii="Calibri" w:hAnsi="Calibri" w:cs="Calibri"/>
        </w:rPr>
        <w:t>2</w:t>
      </w:r>
    </w:p>
    <w:p w14:paraId="41987FA5" w14:textId="20B0574F" w:rsidR="006B014A" w:rsidRPr="009A1554" w:rsidRDefault="006B014A" w:rsidP="00C77F56">
      <w:pPr>
        <w:tabs>
          <w:tab w:val="left" w:pos="612"/>
        </w:tabs>
        <w:rPr>
          <w:rFonts w:ascii="Calibri" w:hAnsi="Calibri" w:cs="Calibri"/>
        </w:rPr>
      </w:pPr>
      <w:r w:rsidRPr="009A1554">
        <w:rPr>
          <w:rFonts w:ascii="Calibri" w:hAnsi="Calibri" w:cs="Calibri"/>
        </w:rPr>
        <w:tab/>
      </w:r>
      <w:r w:rsidRPr="009A1554">
        <w:rPr>
          <w:rFonts w:ascii="Calibri" w:hAnsi="Calibri" w:cs="Calibri"/>
        </w:rPr>
        <w:tab/>
      </w:r>
      <w:r w:rsidRPr="009A1554">
        <w:rPr>
          <w:rFonts w:ascii="Calibri" w:hAnsi="Calibri" w:cs="Calibri"/>
        </w:rPr>
        <w:tab/>
      </w:r>
      <w:r>
        <w:rPr>
          <w:rFonts w:ascii="Calibri" w:hAnsi="Calibri" w:cs="Calibri"/>
        </w:rPr>
        <w:t xml:space="preserve">3. </w:t>
      </w:r>
      <w:r w:rsidRPr="009A1554">
        <w:rPr>
          <w:rFonts w:ascii="Calibri" w:hAnsi="Calibri" w:cs="Calibri"/>
        </w:rPr>
        <w:t>Major Professor</w:t>
      </w:r>
      <w:r w:rsidR="002B618D">
        <w:rPr>
          <w:rFonts w:ascii="Calibri" w:hAnsi="Calibri" w:cs="Calibri"/>
        </w:rPr>
        <w:t xml:space="preserve"> ………………………………………………………</w:t>
      </w:r>
      <w:r w:rsidR="00C77F56">
        <w:rPr>
          <w:rFonts w:ascii="Calibri" w:hAnsi="Calibri" w:cs="Calibri"/>
        </w:rPr>
        <w:t>………</w:t>
      </w:r>
      <w:proofErr w:type="gramStart"/>
      <w:r w:rsidR="00C77F56">
        <w:rPr>
          <w:rFonts w:ascii="Calibri" w:hAnsi="Calibri" w:cs="Calibri"/>
        </w:rPr>
        <w:t>…..</w:t>
      </w:r>
      <w:proofErr w:type="gramEnd"/>
      <w:r w:rsidR="002B618D">
        <w:rPr>
          <w:rFonts w:ascii="Calibri" w:hAnsi="Calibri" w:cs="Calibri"/>
        </w:rPr>
        <w:t>……………</w:t>
      </w:r>
      <w:r w:rsidR="00D05EEA">
        <w:rPr>
          <w:rFonts w:ascii="Calibri" w:hAnsi="Calibri" w:cs="Calibri"/>
        </w:rPr>
        <w:t>.</w:t>
      </w:r>
      <w:r w:rsidR="00764C46">
        <w:rPr>
          <w:rFonts w:ascii="Calibri" w:hAnsi="Calibri" w:cs="Calibri"/>
        </w:rPr>
        <w:tab/>
        <w:t xml:space="preserve">  </w:t>
      </w:r>
      <w:r w:rsidRPr="001F1E04">
        <w:rPr>
          <w:rFonts w:ascii="Calibri" w:hAnsi="Calibri" w:cs="Calibri"/>
        </w:rPr>
        <w:t>2</w:t>
      </w:r>
    </w:p>
    <w:p w14:paraId="064D5FDE" w14:textId="34F632DC" w:rsidR="00D05EEA" w:rsidRDefault="006B014A" w:rsidP="00C77F56">
      <w:pPr>
        <w:ind w:left="720" w:firstLine="720"/>
        <w:rPr>
          <w:rFonts w:ascii="Calibri" w:hAnsi="Calibri" w:cs="Calibri"/>
        </w:rPr>
      </w:pPr>
      <w:r>
        <w:rPr>
          <w:rFonts w:ascii="Calibri" w:hAnsi="Calibri" w:cs="Calibri"/>
        </w:rPr>
        <w:t xml:space="preserve">4. </w:t>
      </w:r>
      <w:r w:rsidRPr="009A1554">
        <w:rPr>
          <w:rFonts w:ascii="Calibri" w:hAnsi="Calibri" w:cs="Calibri"/>
        </w:rPr>
        <w:t>Supervisory Committee</w:t>
      </w:r>
      <w:r>
        <w:rPr>
          <w:rFonts w:ascii="Calibri" w:hAnsi="Calibri" w:cs="Calibri"/>
        </w:rPr>
        <w:t xml:space="preserve"> and Committee Meetings</w:t>
      </w:r>
      <w:r w:rsidR="002B618D">
        <w:rPr>
          <w:rFonts w:ascii="Calibri" w:hAnsi="Calibri" w:cs="Calibri"/>
        </w:rPr>
        <w:t xml:space="preserve"> ……</w:t>
      </w:r>
      <w:r w:rsidR="00C77F56">
        <w:rPr>
          <w:rFonts w:ascii="Calibri" w:hAnsi="Calibri" w:cs="Calibri"/>
        </w:rPr>
        <w:t>………</w:t>
      </w:r>
      <w:proofErr w:type="gramStart"/>
      <w:r w:rsidR="00C77F56">
        <w:rPr>
          <w:rFonts w:ascii="Calibri" w:hAnsi="Calibri" w:cs="Calibri"/>
        </w:rPr>
        <w:t>…..</w:t>
      </w:r>
      <w:proofErr w:type="gramEnd"/>
      <w:r w:rsidR="002B618D">
        <w:rPr>
          <w:rFonts w:ascii="Calibri" w:hAnsi="Calibri" w:cs="Calibri"/>
        </w:rPr>
        <w:t>………</w:t>
      </w:r>
      <w:proofErr w:type="gramStart"/>
      <w:r w:rsidR="002B618D">
        <w:rPr>
          <w:rFonts w:ascii="Calibri" w:hAnsi="Calibri" w:cs="Calibri"/>
        </w:rPr>
        <w:t>…</w:t>
      </w:r>
      <w:r w:rsidR="00D05EEA">
        <w:rPr>
          <w:rFonts w:ascii="Calibri" w:hAnsi="Calibri" w:cs="Calibri"/>
        </w:rPr>
        <w:t>..</w:t>
      </w:r>
      <w:proofErr w:type="gramEnd"/>
      <w:r w:rsidR="00764C46">
        <w:rPr>
          <w:rFonts w:ascii="Calibri" w:hAnsi="Calibri" w:cs="Calibri"/>
        </w:rPr>
        <w:tab/>
        <w:t xml:space="preserve">  2</w:t>
      </w:r>
    </w:p>
    <w:p w14:paraId="6283CF70" w14:textId="612BAE23" w:rsidR="006B014A" w:rsidRPr="009A1554" w:rsidRDefault="006B014A" w:rsidP="00C77F56">
      <w:pPr>
        <w:ind w:left="720" w:firstLine="720"/>
        <w:rPr>
          <w:rFonts w:ascii="Calibri" w:hAnsi="Calibri" w:cs="Calibri"/>
        </w:rPr>
      </w:pPr>
      <w:r>
        <w:rPr>
          <w:rFonts w:ascii="Calibri" w:hAnsi="Calibri" w:cs="Calibri"/>
        </w:rPr>
        <w:t>5. Curriculum Tracks</w:t>
      </w:r>
      <w:r w:rsidR="002B618D">
        <w:rPr>
          <w:rFonts w:ascii="Calibri" w:hAnsi="Calibri" w:cs="Calibri"/>
        </w:rPr>
        <w:t xml:space="preserve"> …………………………………………………………</w:t>
      </w:r>
      <w:r w:rsidR="00C77F56">
        <w:rPr>
          <w:rFonts w:ascii="Calibri" w:hAnsi="Calibri" w:cs="Calibri"/>
        </w:rPr>
        <w:t>…………..</w:t>
      </w:r>
      <w:r w:rsidR="002B618D">
        <w:rPr>
          <w:rFonts w:ascii="Calibri" w:hAnsi="Calibri" w:cs="Calibri"/>
        </w:rPr>
        <w:t>………</w:t>
      </w:r>
      <w:r w:rsidR="00CF776D">
        <w:rPr>
          <w:rFonts w:ascii="Calibri" w:hAnsi="Calibri" w:cs="Calibri"/>
        </w:rPr>
        <w:t xml:space="preserve">. </w:t>
      </w:r>
      <w:r w:rsidR="00D05EEA">
        <w:rPr>
          <w:rFonts w:ascii="Calibri" w:hAnsi="Calibri" w:cs="Calibri"/>
        </w:rPr>
        <w:t xml:space="preserve">  </w:t>
      </w:r>
      <w:r>
        <w:rPr>
          <w:rFonts w:ascii="Calibri" w:hAnsi="Calibri" w:cs="Calibri"/>
        </w:rPr>
        <w:t>4</w:t>
      </w:r>
    </w:p>
    <w:p w14:paraId="75B9F7EA" w14:textId="7931B3DA" w:rsidR="006B014A" w:rsidRDefault="006B014A" w:rsidP="00C77F56">
      <w:pPr>
        <w:ind w:left="720" w:firstLine="720"/>
        <w:rPr>
          <w:rFonts w:ascii="Calibri" w:hAnsi="Calibri" w:cs="Calibri"/>
        </w:rPr>
      </w:pPr>
      <w:r>
        <w:rPr>
          <w:rFonts w:ascii="Calibri" w:hAnsi="Calibri" w:cs="Calibri"/>
        </w:rPr>
        <w:t>6. Required and Elective Coursework</w:t>
      </w:r>
      <w:r w:rsidR="00CF776D">
        <w:rPr>
          <w:rFonts w:ascii="Calibri" w:hAnsi="Calibri" w:cs="Calibri"/>
        </w:rPr>
        <w:t xml:space="preserve"> </w:t>
      </w:r>
      <w:r w:rsidR="002B618D">
        <w:rPr>
          <w:rFonts w:ascii="Calibri" w:hAnsi="Calibri" w:cs="Calibri"/>
        </w:rPr>
        <w:t>……………………………</w:t>
      </w:r>
      <w:r w:rsidR="00C77F56">
        <w:rPr>
          <w:rFonts w:ascii="Calibri" w:hAnsi="Calibri" w:cs="Calibri"/>
        </w:rPr>
        <w:t>………</w:t>
      </w:r>
      <w:proofErr w:type="gramStart"/>
      <w:r w:rsidR="00C77F56">
        <w:rPr>
          <w:rFonts w:ascii="Calibri" w:hAnsi="Calibri" w:cs="Calibri"/>
        </w:rPr>
        <w:t>…..</w:t>
      </w:r>
      <w:proofErr w:type="gramEnd"/>
      <w:r w:rsidR="002B618D">
        <w:rPr>
          <w:rFonts w:ascii="Calibri" w:hAnsi="Calibri" w:cs="Calibri"/>
        </w:rPr>
        <w:t>………</w:t>
      </w:r>
      <w:proofErr w:type="gramStart"/>
      <w:r w:rsidR="002B618D">
        <w:rPr>
          <w:rFonts w:ascii="Calibri" w:hAnsi="Calibri" w:cs="Calibri"/>
        </w:rPr>
        <w:t>…</w:t>
      </w:r>
      <w:r w:rsidR="00D05EEA">
        <w:rPr>
          <w:rFonts w:ascii="Calibri" w:hAnsi="Calibri" w:cs="Calibri"/>
        </w:rPr>
        <w:t>..</w:t>
      </w:r>
      <w:proofErr w:type="gramEnd"/>
      <w:r w:rsidR="00764C46">
        <w:rPr>
          <w:rFonts w:ascii="Calibri" w:hAnsi="Calibri" w:cs="Calibri"/>
        </w:rPr>
        <w:tab/>
        <w:t xml:space="preserve">  </w:t>
      </w:r>
      <w:r>
        <w:rPr>
          <w:rFonts w:ascii="Calibri" w:hAnsi="Calibri" w:cs="Calibri"/>
        </w:rPr>
        <w:t>4</w:t>
      </w:r>
    </w:p>
    <w:p w14:paraId="7A68D25A" w14:textId="13E95E83" w:rsidR="006B014A" w:rsidRPr="009A1554" w:rsidRDefault="006B014A" w:rsidP="00C77F56">
      <w:pPr>
        <w:ind w:left="720" w:firstLine="720"/>
        <w:rPr>
          <w:rFonts w:ascii="Calibri" w:hAnsi="Calibri" w:cs="Calibri"/>
        </w:rPr>
      </w:pPr>
      <w:r>
        <w:rPr>
          <w:rFonts w:ascii="Calibri" w:hAnsi="Calibri" w:cs="Calibri"/>
        </w:rPr>
        <w:t>7. Pr</w:t>
      </w:r>
      <w:r w:rsidRPr="009A1554">
        <w:rPr>
          <w:rFonts w:ascii="Calibri" w:hAnsi="Calibri" w:cs="Calibri"/>
        </w:rPr>
        <w:t>ogram of Studies</w:t>
      </w:r>
      <w:r w:rsidR="002B618D">
        <w:rPr>
          <w:rFonts w:ascii="Calibri" w:hAnsi="Calibri" w:cs="Calibri"/>
        </w:rPr>
        <w:t xml:space="preserve"> ………………………………………………………</w:t>
      </w:r>
      <w:r w:rsidR="00C77F56">
        <w:rPr>
          <w:rFonts w:ascii="Calibri" w:hAnsi="Calibri" w:cs="Calibri"/>
        </w:rPr>
        <w:t>………</w:t>
      </w:r>
      <w:proofErr w:type="gramStart"/>
      <w:r w:rsidR="00C77F56">
        <w:rPr>
          <w:rFonts w:ascii="Calibri" w:hAnsi="Calibri" w:cs="Calibri"/>
        </w:rPr>
        <w:t>…..</w:t>
      </w:r>
      <w:proofErr w:type="gramEnd"/>
      <w:r w:rsidR="002B618D">
        <w:rPr>
          <w:rFonts w:ascii="Calibri" w:hAnsi="Calibri" w:cs="Calibri"/>
        </w:rPr>
        <w:t>……</w:t>
      </w:r>
      <w:proofErr w:type="gramStart"/>
      <w:r w:rsidR="002B618D">
        <w:rPr>
          <w:rFonts w:ascii="Calibri" w:hAnsi="Calibri" w:cs="Calibri"/>
        </w:rPr>
        <w:t>…</w:t>
      </w:r>
      <w:r w:rsidR="00D05EEA">
        <w:rPr>
          <w:rFonts w:ascii="Calibri" w:hAnsi="Calibri" w:cs="Calibri"/>
        </w:rPr>
        <w:t>..</w:t>
      </w:r>
      <w:proofErr w:type="gramEnd"/>
      <w:r w:rsidR="00764C46">
        <w:rPr>
          <w:rFonts w:ascii="Calibri" w:hAnsi="Calibri" w:cs="Calibri"/>
        </w:rPr>
        <w:tab/>
        <w:t xml:space="preserve">  </w:t>
      </w:r>
      <w:r>
        <w:rPr>
          <w:rFonts w:ascii="Calibri" w:hAnsi="Calibri" w:cs="Calibri"/>
        </w:rPr>
        <w:t>5</w:t>
      </w:r>
    </w:p>
    <w:p w14:paraId="225ABAC3" w14:textId="64764252" w:rsidR="006B014A" w:rsidRDefault="006B014A" w:rsidP="00C77F56">
      <w:pPr>
        <w:ind w:left="720" w:firstLine="720"/>
        <w:rPr>
          <w:rFonts w:ascii="Calibri" w:hAnsi="Calibri" w:cs="Calibri"/>
        </w:rPr>
      </w:pPr>
      <w:r>
        <w:rPr>
          <w:rFonts w:ascii="Calibri" w:hAnsi="Calibri" w:cs="Calibri"/>
        </w:rPr>
        <w:t>8. Required Laboratory work outside the home laborator</w:t>
      </w:r>
      <w:r w:rsidR="002B618D">
        <w:rPr>
          <w:rFonts w:ascii="Calibri" w:hAnsi="Calibri" w:cs="Calibri"/>
        </w:rPr>
        <w:t>y ………</w:t>
      </w:r>
      <w:r w:rsidR="00C77F56">
        <w:rPr>
          <w:rFonts w:ascii="Calibri" w:hAnsi="Calibri" w:cs="Calibri"/>
        </w:rPr>
        <w:t>…………..</w:t>
      </w:r>
      <w:r w:rsidR="002B618D">
        <w:rPr>
          <w:rFonts w:ascii="Calibri" w:hAnsi="Calibri" w:cs="Calibri"/>
        </w:rPr>
        <w:t>.</w:t>
      </w:r>
      <w:r w:rsidR="00764C46">
        <w:rPr>
          <w:rFonts w:ascii="Calibri" w:hAnsi="Calibri" w:cs="Calibri"/>
        </w:rPr>
        <w:tab/>
        <w:t xml:space="preserve">  </w:t>
      </w:r>
      <w:r>
        <w:rPr>
          <w:rFonts w:ascii="Calibri" w:hAnsi="Calibri" w:cs="Calibri"/>
        </w:rPr>
        <w:t>5</w:t>
      </w:r>
    </w:p>
    <w:p w14:paraId="0DBB8C41" w14:textId="1127CAD2" w:rsidR="006B014A" w:rsidRDefault="006B014A" w:rsidP="00C77F56">
      <w:pPr>
        <w:ind w:left="720" w:firstLine="720"/>
        <w:rPr>
          <w:rFonts w:ascii="Calibri" w:hAnsi="Calibri" w:cs="Calibri"/>
        </w:rPr>
      </w:pPr>
      <w:r>
        <w:rPr>
          <w:rFonts w:ascii="Calibri" w:hAnsi="Calibri" w:cs="Calibri"/>
        </w:rPr>
        <w:t>9. Summer Seminar</w:t>
      </w:r>
      <w:r w:rsidR="002B618D">
        <w:rPr>
          <w:rFonts w:ascii="Calibri" w:hAnsi="Calibri" w:cs="Calibri"/>
        </w:rPr>
        <w:t xml:space="preserve"> ………………………………………………………………</w:t>
      </w:r>
      <w:r w:rsidR="00C77F56">
        <w:rPr>
          <w:rFonts w:ascii="Calibri" w:hAnsi="Calibri" w:cs="Calibri"/>
        </w:rPr>
        <w:t>………</w:t>
      </w:r>
      <w:proofErr w:type="gramStart"/>
      <w:r w:rsidR="00C77F56">
        <w:rPr>
          <w:rFonts w:ascii="Calibri" w:hAnsi="Calibri" w:cs="Calibri"/>
        </w:rPr>
        <w:t>…..</w:t>
      </w:r>
      <w:r w:rsidR="002B618D">
        <w:rPr>
          <w:rFonts w:ascii="Calibri" w:hAnsi="Calibri" w:cs="Calibri"/>
        </w:rPr>
        <w:t>…</w:t>
      </w:r>
      <w:r w:rsidR="00764C46">
        <w:rPr>
          <w:rFonts w:ascii="Calibri" w:hAnsi="Calibri" w:cs="Calibri"/>
        </w:rPr>
        <w:t>..</w:t>
      </w:r>
      <w:proofErr w:type="gramEnd"/>
      <w:r w:rsidR="00764C46">
        <w:rPr>
          <w:rFonts w:ascii="Calibri" w:hAnsi="Calibri" w:cs="Calibri"/>
        </w:rPr>
        <w:tab/>
        <w:t xml:space="preserve">  </w:t>
      </w:r>
      <w:r>
        <w:rPr>
          <w:rFonts w:ascii="Calibri" w:hAnsi="Calibri" w:cs="Calibri"/>
        </w:rPr>
        <w:t>5</w:t>
      </w:r>
    </w:p>
    <w:p w14:paraId="6F00630A" w14:textId="5840529C" w:rsidR="006B014A" w:rsidRDefault="006B014A" w:rsidP="00C77F56">
      <w:pPr>
        <w:ind w:left="720" w:firstLine="720"/>
        <w:rPr>
          <w:rFonts w:ascii="Calibri" w:hAnsi="Calibri" w:cs="Calibri"/>
        </w:rPr>
      </w:pPr>
      <w:r>
        <w:rPr>
          <w:rFonts w:ascii="Calibri" w:hAnsi="Calibri" w:cs="Calibri"/>
        </w:rPr>
        <w:t>10. Required Research Presentations</w:t>
      </w:r>
      <w:r w:rsidR="002B618D">
        <w:rPr>
          <w:rFonts w:ascii="Calibri" w:hAnsi="Calibri" w:cs="Calibri"/>
        </w:rPr>
        <w:t xml:space="preserve"> …………………………………</w:t>
      </w:r>
      <w:r w:rsidR="00CF776D">
        <w:rPr>
          <w:rFonts w:ascii="Calibri" w:hAnsi="Calibri" w:cs="Calibri"/>
        </w:rPr>
        <w:t>..</w:t>
      </w:r>
      <w:r w:rsidR="002B618D">
        <w:rPr>
          <w:rFonts w:ascii="Calibri" w:hAnsi="Calibri" w:cs="Calibri"/>
        </w:rPr>
        <w:t>…</w:t>
      </w:r>
      <w:r w:rsidR="00C77F56">
        <w:rPr>
          <w:rFonts w:ascii="Calibri" w:hAnsi="Calibri" w:cs="Calibri"/>
        </w:rPr>
        <w:t>…………..</w:t>
      </w:r>
      <w:r w:rsidR="00764C46">
        <w:rPr>
          <w:rFonts w:ascii="Calibri" w:hAnsi="Calibri" w:cs="Calibri"/>
        </w:rPr>
        <w:t>..</w:t>
      </w:r>
      <w:r w:rsidR="00764C46">
        <w:rPr>
          <w:rFonts w:ascii="Calibri" w:hAnsi="Calibri" w:cs="Calibri"/>
        </w:rPr>
        <w:tab/>
        <w:t xml:space="preserve">  </w:t>
      </w:r>
      <w:r>
        <w:rPr>
          <w:rFonts w:ascii="Calibri" w:hAnsi="Calibri" w:cs="Calibri"/>
        </w:rPr>
        <w:t>6</w:t>
      </w:r>
    </w:p>
    <w:p w14:paraId="7CE47722" w14:textId="7D8C7C6F" w:rsidR="006B014A" w:rsidRDefault="006B014A" w:rsidP="00C77F56">
      <w:pPr>
        <w:ind w:left="720" w:firstLine="720"/>
        <w:rPr>
          <w:rFonts w:ascii="Calibri" w:hAnsi="Calibri" w:cs="Calibri"/>
        </w:rPr>
      </w:pPr>
      <w:r>
        <w:rPr>
          <w:rFonts w:ascii="Calibri" w:hAnsi="Calibri" w:cs="Calibri"/>
        </w:rPr>
        <w:t>11. Preliminary Exam</w:t>
      </w:r>
      <w:r w:rsidR="002B618D">
        <w:rPr>
          <w:rFonts w:ascii="Calibri" w:hAnsi="Calibri" w:cs="Calibri"/>
        </w:rPr>
        <w:t xml:space="preserve"> </w:t>
      </w:r>
      <w:r w:rsidR="00764C46">
        <w:rPr>
          <w:rFonts w:ascii="Calibri" w:hAnsi="Calibri" w:cs="Calibri"/>
        </w:rPr>
        <w:t>..</w:t>
      </w:r>
      <w:r w:rsidR="002B618D">
        <w:rPr>
          <w:rFonts w:ascii="Calibri" w:hAnsi="Calibri" w:cs="Calibri"/>
        </w:rPr>
        <w:t>……………………………………………………</w:t>
      </w:r>
      <w:r w:rsidR="00C77F56">
        <w:rPr>
          <w:rFonts w:ascii="Calibri" w:hAnsi="Calibri" w:cs="Calibri"/>
        </w:rPr>
        <w:t>…………..</w:t>
      </w:r>
      <w:r w:rsidR="002B618D">
        <w:rPr>
          <w:rFonts w:ascii="Calibri" w:hAnsi="Calibri" w:cs="Calibri"/>
        </w:rPr>
        <w:t>……</w:t>
      </w:r>
      <w:r w:rsidR="00CF776D">
        <w:rPr>
          <w:rFonts w:ascii="Calibri" w:hAnsi="Calibri" w:cs="Calibri"/>
        </w:rPr>
        <w:t>..</w:t>
      </w:r>
      <w:r w:rsidR="002B618D">
        <w:rPr>
          <w:rFonts w:ascii="Calibri" w:hAnsi="Calibri" w:cs="Calibri"/>
        </w:rPr>
        <w:t>…</w:t>
      </w:r>
      <w:r w:rsidR="00764C46">
        <w:rPr>
          <w:rFonts w:ascii="Calibri" w:hAnsi="Calibri" w:cs="Calibri"/>
        </w:rPr>
        <w:t>.</w:t>
      </w:r>
      <w:r w:rsidR="00764C46">
        <w:rPr>
          <w:rFonts w:ascii="Calibri" w:hAnsi="Calibri" w:cs="Calibri"/>
        </w:rPr>
        <w:tab/>
        <w:t xml:space="preserve">  </w:t>
      </w:r>
      <w:r>
        <w:rPr>
          <w:rFonts w:ascii="Calibri" w:hAnsi="Calibri" w:cs="Calibri"/>
        </w:rPr>
        <w:t>6</w:t>
      </w:r>
    </w:p>
    <w:p w14:paraId="63BB40F8" w14:textId="1DA96656" w:rsidR="006B014A" w:rsidRDefault="006B014A" w:rsidP="00C77F56">
      <w:pPr>
        <w:ind w:left="720" w:firstLine="720"/>
        <w:rPr>
          <w:rFonts w:ascii="Calibri" w:hAnsi="Calibri" w:cs="Calibri"/>
        </w:rPr>
      </w:pPr>
      <w:r>
        <w:rPr>
          <w:rFonts w:ascii="Calibri" w:hAnsi="Calibri" w:cs="Calibri"/>
        </w:rPr>
        <w:t>12. Proposal</w:t>
      </w:r>
      <w:r w:rsidR="002B618D">
        <w:rPr>
          <w:rFonts w:ascii="Calibri" w:hAnsi="Calibri" w:cs="Calibri"/>
        </w:rPr>
        <w:t xml:space="preserve"> ………………………………………………………………</w:t>
      </w:r>
      <w:r w:rsidR="00CF776D">
        <w:rPr>
          <w:rFonts w:ascii="Calibri" w:hAnsi="Calibri" w:cs="Calibri"/>
        </w:rPr>
        <w:t>…….</w:t>
      </w:r>
      <w:r w:rsidR="002B618D">
        <w:rPr>
          <w:rFonts w:ascii="Calibri" w:hAnsi="Calibri" w:cs="Calibri"/>
        </w:rPr>
        <w:t>……</w:t>
      </w:r>
      <w:r w:rsidR="00C77F56">
        <w:rPr>
          <w:rFonts w:ascii="Calibri" w:hAnsi="Calibri" w:cs="Calibri"/>
        </w:rPr>
        <w:t>……………</w:t>
      </w:r>
      <w:r w:rsidR="002B618D">
        <w:rPr>
          <w:rFonts w:ascii="Calibri" w:hAnsi="Calibri" w:cs="Calibri"/>
        </w:rPr>
        <w:t>…</w:t>
      </w:r>
      <w:r w:rsidR="00764C46">
        <w:rPr>
          <w:rFonts w:ascii="Calibri" w:hAnsi="Calibri" w:cs="Calibri"/>
        </w:rPr>
        <w:t>.</w:t>
      </w:r>
      <w:r w:rsidR="00764C46">
        <w:rPr>
          <w:rFonts w:ascii="Calibri" w:hAnsi="Calibri" w:cs="Calibri"/>
        </w:rPr>
        <w:tab/>
        <w:t xml:space="preserve">  </w:t>
      </w:r>
      <w:r w:rsidR="00EE3D30">
        <w:rPr>
          <w:rFonts w:ascii="Calibri" w:hAnsi="Calibri" w:cs="Calibri"/>
        </w:rPr>
        <w:t>7</w:t>
      </w:r>
    </w:p>
    <w:p w14:paraId="21B86068" w14:textId="2E28098F" w:rsidR="006B014A" w:rsidRPr="009A1554" w:rsidRDefault="006B014A" w:rsidP="00C77F56">
      <w:pPr>
        <w:ind w:left="720" w:firstLine="720"/>
        <w:rPr>
          <w:rFonts w:ascii="Calibri" w:hAnsi="Calibri" w:cs="Calibri"/>
        </w:rPr>
      </w:pPr>
      <w:r>
        <w:rPr>
          <w:rFonts w:ascii="Calibri" w:hAnsi="Calibri" w:cs="Calibri"/>
        </w:rPr>
        <w:t xml:space="preserve">13. </w:t>
      </w:r>
      <w:r w:rsidRPr="009A1554">
        <w:rPr>
          <w:rFonts w:ascii="Calibri" w:hAnsi="Calibri" w:cs="Calibri"/>
        </w:rPr>
        <w:t>Dissertation Defense and Seminar</w:t>
      </w:r>
      <w:r w:rsidR="002B618D">
        <w:rPr>
          <w:rFonts w:ascii="Calibri" w:hAnsi="Calibri" w:cs="Calibri"/>
        </w:rPr>
        <w:t xml:space="preserve"> …………</w:t>
      </w:r>
      <w:r w:rsidR="00EE3D30">
        <w:rPr>
          <w:rFonts w:ascii="Calibri" w:hAnsi="Calibri" w:cs="Calibri"/>
        </w:rPr>
        <w:t>..</w:t>
      </w:r>
      <w:r w:rsidR="002B618D">
        <w:rPr>
          <w:rFonts w:ascii="Calibri" w:hAnsi="Calibri" w:cs="Calibri"/>
        </w:rPr>
        <w:t>…………………………</w:t>
      </w:r>
      <w:r w:rsidR="00C77F56">
        <w:rPr>
          <w:rFonts w:ascii="Calibri" w:hAnsi="Calibri" w:cs="Calibri"/>
        </w:rPr>
        <w:t>……………</w:t>
      </w:r>
      <w:r w:rsidR="00764C46">
        <w:rPr>
          <w:rFonts w:ascii="Calibri" w:hAnsi="Calibri" w:cs="Calibri"/>
        </w:rPr>
        <w:tab/>
        <w:t xml:space="preserve">  </w:t>
      </w:r>
      <w:r>
        <w:rPr>
          <w:rFonts w:ascii="Calibri" w:hAnsi="Calibri" w:cs="Calibri"/>
        </w:rPr>
        <w:t>7</w:t>
      </w:r>
    </w:p>
    <w:p w14:paraId="3957485A" w14:textId="3478D8FB" w:rsidR="006B014A" w:rsidRDefault="006B014A" w:rsidP="00C77F56">
      <w:pPr>
        <w:ind w:left="720" w:firstLine="720"/>
        <w:rPr>
          <w:rFonts w:ascii="Calibri" w:hAnsi="Calibri" w:cs="Calibri"/>
        </w:rPr>
      </w:pPr>
      <w:r>
        <w:rPr>
          <w:rFonts w:ascii="Calibri" w:hAnsi="Calibri" w:cs="Calibri"/>
        </w:rPr>
        <w:t xml:space="preserve">14. </w:t>
      </w:r>
      <w:r w:rsidRPr="009A1554">
        <w:rPr>
          <w:rFonts w:ascii="Calibri" w:hAnsi="Calibri" w:cs="Calibri"/>
        </w:rPr>
        <w:t>Timetable for Degree Completion</w:t>
      </w:r>
      <w:r w:rsidR="002B618D">
        <w:rPr>
          <w:rFonts w:ascii="Calibri" w:hAnsi="Calibri" w:cs="Calibri"/>
        </w:rPr>
        <w:t xml:space="preserve"> ……………………………………</w:t>
      </w:r>
      <w:r w:rsidR="00C77F56">
        <w:rPr>
          <w:rFonts w:ascii="Calibri" w:hAnsi="Calibri" w:cs="Calibri"/>
        </w:rPr>
        <w:t>……………</w:t>
      </w:r>
      <w:r w:rsidR="002B618D">
        <w:rPr>
          <w:rFonts w:ascii="Calibri" w:hAnsi="Calibri" w:cs="Calibri"/>
        </w:rPr>
        <w:t>…</w:t>
      </w:r>
      <w:r w:rsidR="00764C46">
        <w:rPr>
          <w:rFonts w:ascii="Calibri" w:hAnsi="Calibri" w:cs="Calibri"/>
        </w:rPr>
        <w:tab/>
        <w:t xml:space="preserve">  </w:t>
      </w:r>
      <w:r>
        <w:rPr>
          <w:rFonts w:ascii="Calibri" w:hAnsi="Calibri" w:cs="Calibri"/>
        </w:rPr>
        <w:t>8</w:t>
      </w:r>
    </w:p>
    <w:p w14:paraId="3A1F47D6" w14:textId="77777777" w:rsidR="00C77F56" w:rsidRPr="009A1554" w:rsidRDefault="00C77F56" w:rsidP="00C77F56">
      <w:pPr>
        <w:ind w:left="720" w:firstLine="720"/>
        <w:rPr>
          <w:rFonts w:ascii="Calibri" w:hAnsi="Calibri" w:cs="Calibri"/>
        </w:rPr>
      </w:pPr>
    </w:p>
    <w:p w14:paraId="0B1D5453" w14:textId="058363A5" w:rsidR="006B014A" w:rsidRDefault="006B014A" w:rsidP="00C77F56">
      <w:pPr>
        <w:rPr>
          <w:rFonts w:ascii="Calibri" w:hAnsi="Calibri" w:cs="Calibri"/>
        </w:rPr>
      </w:pPr>
      <w:r w:rsidRPr="009A1554">
        <w:rPr>
          <w:rFonts w:ascii="Calibri" w:hAnsi="Calibri" w:cs="Calibri"/>
        </w:rPr>
        <w:tab/>
      </w:r>
      <w:r w:rsidR="002B618D">
        <w:rPr>
          <w:rFonts w:ascii="Calibri" w:hAnsi="Calibri" w:cs="Calibri"/>
        </w:rPr>
        <w:t xml:space="preserve">      </w:t>
      </w:r>
      <w:r w:rsidR="00373D91">
        <w:rPr>
          <w:rFonts w:ascii="Calibri" w:hAnsi="Calibri" w:cs="Calibri"/>
        </w:rPr>
        <w:t xml:space="preserve">SCHOLARLY ENGAGEMENT and </w:t>
      </w:r>
      <w:r w:rsidRPr="009A1554">
        <w:rPr>
          <w:rFonts w:ascii="Calibri" w:hAnsi="Calibri" w:cs="Calibri"/>
        </w:rPr>
        <w:t>ANNUAL</w:t>
      </w:r>
      <w:r w:rsidR="00373D91">
        <w:rPr>
          <w:rFonts w:ascii="Calibri" w:hAnsi="Calibri" w:cs="Calibri"/>
        </w:rPr>
        <w:t xml:space="preserve"> </w:t>
      </w:r>
      <w:r w:rsidR="00FD5456">
        <w:rPr>
          <w:rFonts w:ascii="Calibri" w:hAnsi="Calibri" w:cs="Calibri"/>
        </w:rPr>
        <w:t>REVIEW</w:t>
      </w:r>
      <w:r w:rsidR="00373D91">
        <w:rPr>
          <w:rFonts w:ascii="Calibri" w:hAnsi="Calibri" w:cs="Calibri"/>
        </w:rPr>
        <w:t>…………………………………</w:t>
      </w:r>
      <w:r w:rsidR="00FD5456">
        <w:rPr>
          <w:rFonts w:ascii="Calibri" w:hAnsi="Calibri" w:cs="Calibri"/>
        </w:rPr>
        <w:t>………</w:t>
      </w:r>
      <w:r w:rsidR="00373D91">
        <w:rPr>
          <w:rFonts w:ascii="Calibri" w:hAnsi="Calibri" w:cs="Calibri"/>
        </w:rPr>
        <w:tab/>
        <w:t xml:space="preserve">  8</w:t>
      </w:r>
    </w:p>
    <w:p w14:paraId="50456D74" w14:textId="7E71AF1B" w:rsidR="00373D91" w:rsidRPr="009A1554" w:rsidRDefault="00373D91" w:rsidP="00373D91">
      <w:pPr>
        <w:ind w:left="720" w:firstLine="720"/>
        <w:rPr>
          <w:rFonts w:ascii="Calibri" w:hAnsi="Calibri" w:cs="Calibri"/>
        </w:rPr>
      </w:pPr>
      <w:r>
        <w:rPr>
          <w:rFonts w:ascii="Calibri" w:hAnsi="Calibri" w:cs="Calibri"/>
        </w:rPr>
        <w:t xml:space="preserve">15. </w:t>
      </w:r>
      <w:r w:rsidR="00FD5456">
        <w:rPr>
          <w:rFonts w:ascii="Calibri" w:hAnsi="Calibri" w:cs="Calibri"/>
        </w:rPr>
        <w:t>Scholarly Engagement</w:t>
      </w:r>
      <w:r>
        <w:rPr>
          <w:rFonts w:ascii="Calibri" w:hAnsi="Calibri" w:cs="Calibri"/>
        </w:rPr>
        <w:t xml:space="preserve"> ………</w:t>
      </w:r>
      <w:proofErr w:type="gramStart"/>
      <w:r>
        <w:rPr>
          <w:rFonts w:ascii="Calibri" w:hAnsi="Calibri" w:cs="Calibri"/>
        </w:rPr>
        <w:t>…..</w:t>
      </w:r>
      <w:proofErr w:type="gramEnd"/>
      <w:r>
        <w:rPr>
          <w:rFonts w:ascii="Calibri" w:hAnsi="Calibri" w:cs="Calibri"/>
        </w:rPr>
        <w:t>………………………………………</w:t>
      </w:r>
      <w:r w:rsidR="00FD5456">
        <w:rPr>
          <w:rFonts w:ascii="Calibri" w:hAnsi="Calibri" w:cs="Calibri"/>
        </w:rPr>
        <w:t>……………</w:t>
      </w:r>
      <w:proofErr w:type="gramStart"/>
      <w:r w:rsidR="00FD5456">
        <w:rPr>
          <w:rFonts w:ascii="Calibri" w:hAnsi="Calibri" w:cs="Calibri"/>
        </w:rPr>
        <w:t>…..</w:t>
      </w:r>
      <w:proofErr w:type="gramEnd"/>
      <w:r>
        <w:rPr>
          <w:rFonts w:ascii="Calibri" w:hAnsi="Calibri" w:cs="Calibri"/>
        </w:rPr>
        <w:tab/>
        <w:t xml:space="preserve">  8</w:t>
      </w:r>
    </w:p>
    <w:p w14:paraId="1284CF67" w14:textId="5A156598" w:rsidR="00373D91" w:rsidRDefault="00373D91" w:rsidP="00373D91">
      <w:pPr>
        <w:ind w:left="720" w:firstLine="720"/>
        <w:rPr>
          <w:rFonts w:ascii="Calibri" w:hAnsi="Calibri" w:cs="Calibri"/>
        </w:rPr>
      </w:pPr>
      <w:r>
        <w:rPr>
          <w:rFonts w:ascii="Calibri" w:hAnsi="Calibri" w:cs="Calibri"/>
        </w:rPr>
        <w:t xml:space="preserve">16. </w:t>
      </w:r>
      <w:r w:rsidR="00FD5456">
        <w:rPr>
          <w:rFonts w:ascii="Calibri" w:hAnsi="Calibri" w:cs="Calibri"/>
        </w:rPr>
        <w:t>Annual Review</w:t>
      </w:r>
      <w:r>
        <w:rPr>
          <w:rFonts w:ascii="Calibri" w:hAnsi="Calibri" w:cs="Calibri"/>
        </w:rPr>
        <w:t xml:space="preserve"> ……………………………………………………</w:t>
      </w:r>
      <w:r w:rsidR="00FD5456">
        <w:rPr>
          <w:rFonts w:ascii="Calibri" w:hAnsi="Calibri" w:cs="Calibri"/>
        </w:rPr>
        <w:t>………………………</w:t>
      </w:r>
      <w:proofErr w:type="gramStart"/>
      <w:r w:rsidR="00FD5456">
        <w:rPr>
          <w:rFonts w:ascii="Calibri" w:hAnsi="Calibri" w:cs="Calibri"/>
        </w:rPr>
        <w:t>…..</w:t>
      </w:r>
      <w:proofErr w:type="gramEnd"/>
      <w:r>
        <w:rPr>
          <w:rFonts w:ascii="Calibri" w:hAnsi="Calibri" w:cs="Calibri"/>
        </w:rPr>
        <w:tab/>
        <w:t xml:space="preserve">  8</w:t>
      </w:r>
    </w:p>
    <w:p w14:paraId="5A1F0EFA" w14:textId="39921408" w:rsidR="00C77F56" w:rsidRPr="009A1554" w:rsidRDefault="00C77F56" w:rsidP="00C77F56">
      <w:pPr>
        <w:rPr>
          <w:rFonts w:ascii="Calibri" w:hAnsi="Calibri" w:cs="Calibri"/>
        </w:rPr>
      </w:pPr>
    </w:p>
    <w:p w14:paraId="3A13ADB7" w14:textId="2EB56A4F" w:rsidR="006B014A" w:rsidRDefault="006B014A" w:rsidP="00C77F56">
      <w:pPr>
        <w:rPr>
          <w:rFonts w:ascii="Calibri" w:hAnsi="Calibri" w:cs="Calibri"/>
        </w:rPr>
      </w:pPr>
      <w:r w:rsidRPr="009A1554">
        <w:rPr>
          <w:rFonts w:ascii="Calibri" w:hAnsi="Calibri" w:cs="Calibri"/>
        </w:rPr>
        <w:tab/>
      </w:r>
      <w:r w:rsidR="002B618D">
        <w:rPr>
          <w:rFonts w:ascii="Calibri" w:hAnsi="Calibri" w:cs="Calibri"/>
        </w:rPr>
        <w:t xml:space="preserve">      </w:t>
      </w:r>
      <w:r w:rsidRPr="009A1554">
        <w:rPr>
          <w:rFonts w:ascii="Calibri" w:hAnsi="Calibri" w:cs="Calibri"/>
        </w:rPr>
        <w:t>FINANCIAL SUPPORT</w:t>
      </w:r>
      <w:r w:rsidR="00FD5456">
        <w:rPr>
          <w:rFonts w:ascii="Calibri" w:hAnsi="Calibri" w:cs="Calibri"/>
        </w:rPr>
        <w:t xml:space="preserve"> …………………………………………………………………………………….</w:t>
      </w:r>
      <w:r w:rsidR="00FD5456">
        <w:rPr>
          <w:rFonts w:ascii="Calibri" w:hAnsi="Calibri" w:cs="Calibri"/>
        </w:rPr>
        <w:tab/>
        <w:t xml:space="preserve">  9</w:t>
      </w:r>
    </w:p>
    <w:p w14:paraId="1FFC156E" w14:textId="4242E331" w:rsidR="006B014A" w:rsidRDefault="006B014A" w:rsidP="00C77F56">
      <w:pPr>
        <w:rPr>
          <w:rFonts w:ascii="Calibri" w:hAnsi="Calibri" w:cs="Calibri"/>
        </w:rPr>
      </w:pPr>
      <w:r>
        <w:rPr>
          <w:rFonts w:ascii="Calibri" w:hAnsi="Calibri" w:cs="Calibri"/>
        </w:rPr>
        <w:tab/>
      </w:r>
      <w:r>
        <w:rPr>
          <w:rFonts w:ascii="Calibri" w:hAnsi="Calibri" w:cs="Calibri"/>
        </w:rPr>
        <w:tab/>
        <w:t>1</w:t>
      </w:r>
      <w:r w:rsidR="00FD5456">
        <w:rPr>
          <w:rFonts w:ascii="Calibri" w:hAnsi="Calibri" w:cs="Calibri"/>
        </w:rPr>
        <w:t>7</w:t>
      </w:r>
      <w:r>
        <w:rPr>
          <w:rFonts w:ascii="Calibri" w:hAnsi="Calibri" w:cs="Calibri"/>
        </w:rPr>
        <w:t>. Stipends</w:t>
      </w:r>
      <w:r w:rsidR="00764C46">
        <w:rPr>
          <w:rFonts w:ascii="Calibri" w:hAnsi="Calibri" w:cs="Calibri"/>
        </w:rPr>
        <w:t xml:space="preserve"> …………………………………………………………………………</w:t>
      </w:r>
      <w:r w:rsidR="00C77F56">
        <w:rPr>
          <w:rFonts w:ascii="Calibri" w:hAnsi="Calibri" w:cs="Calibri"/>
        </w:rPr>
        <w:t>……………</w:t>
      </w:r>
      <w:proofErr w:type="gramStart"/>
      <w:r w:rsidR="00C77F56">
        <w:rPr>
          <w:rFonts w:ascii="Calibri" w:hAnsi="Calibri" w:cs="Calibri"/>
        </w:rPr>
        <w:t>…</w:t>
      </w:r>
      <w:r w:rsidR="00764C46">
        <w:rPr>
          <w:rFonts w:ascii="Calibri" w:hAnsi="Calibri" w:cs="Calibri"/>
        </w:rPr>
        <w:t>..</w:t>
      </w:r>
      <w:proofErr w:type="gramEnd"/>
      <w:r w:rsidR="00764C46">
        <w:rPr>
          <w:rFonts w:ascii="Calibri" w:hAnsi="Calibri" w:cs="Calibri"/>
        </w:rPr>
        <w:tab/>
        <w:t xml:space="preserve">  </w:t>
      </w:r>
      <w:r>
        <w:rPr>
          <w:rFonts w:ascii="Calibri" w:hAnsi="Calibri" w:cs="Calibri"/>
        </w:rPr>
        <w:t>9</w:t>
      </w:r>
    </w:p>
    <w:p w14:paraId="24CEEF89" w14:textId="76BED36C" w:rsidR="006B014A" w:rsidRPr="009A1554" w:rsidRDefault="006B014A" w:rsidP="00C77F56">
      <w:pPr>
        <w:rPr>
          <w:rFonts w:ascii="Calibri" w:hAnsi="Calibri" w:cs="Calibri"/>
        </w:rPr>
      </w:pPr>
      <w:r>
        <w:rPr>
          <w:rFonts w:ascii="Calibri" w:hAnsi="Calibri" w:cs="Calibri"/>
        </w:rPr>
        <w:tab/>
      </w:r>
      <w:r>
        <w:rPr>
          <w:rFonts w:ascii="Calibri" w:hAnsi="Calibri" w:cs="Calibri"/>
        </w:rPr>
        <w:tab/>
        <w:t>1</w:t>
      </w:r>
      <w:r w:rsidR="00FD5456">
        <w:rPr>
          <w:rFonts w:ascii="Calibri" w:hAnsi="Calibri" w:cs="Calibri"/>
        </w:rPr>
        <w:t>8</w:t>
      </w:r>
      <w:r>
        <w:rPr>
          <w:rFonts w:ascii="Calibri" w:hAnsi="Calibri" w:cs="Calibri"/>
        </w:rPr>
        <w:t>. Travel Funds</w:t>
      </w:r>
      <w:r w:rsidR="00764C46">
        <w:rPr>
          <w:rFonts w:ascii="Calibri" w:hAnsi="Calibri" w:cs="Calibri"/>
        </w:rPr>
        <w:t xml:space="preserve"> ………………………………………………………………</w:t>
      </w:r>
      <w:r w:rsidR="00C77F56">
        <w:rPr>
          <w:rFonts w:ascii="Calibri" w:hAnsi="Calibri" w:cs="Calibri"/>
        </w:rPr>
        <w:t>……………</w:t>
      </w:r>
      <w:r w:rsidR="00764C46">
        <w:rPr>
          <w:rFonts w:ascii="Calibri" w:hAnsi="Calibri" w:cs="Calibri"/>
        </w:rPr>
        <w:t>……….</w:t>
      </w:r>
      <w:r w:rsidR="00764C46">
        <w:rPr>
          <w:rFonts w:ascii="Calibri" w:hAnsi="Calibri" w:cs="Calibri"/>
        </w:rPr>
        <w:tab/>
        <w:t>1</w:t>
      </w:r>
      <w:r w:rsidR="00FD5456">
        <w:rPr>
          <w:rFonts w:ascii="Calibri" w:hAnsi="Calibri" w:cs="Calibri"/>
        </w:rPr>
        <w:t>1</w:t>
      </w:r>
    </w:p>
    <w:p w14:paraId="31C814B1" w14:textId="77777777" w:rsidR="006B014A" w:rsidRPr="009A1554" w:rsidRDefault="006B014A" w:rsidP="00C77F56">
      <w:pPr>
        <w:rPr>
          <w:rFonts w:ascii="Calibri" w:hAnsi="Calibri" w:cs="Calibri"/>
        </w:rPr>
      </w:pPr>
    </w:p>
    <w:p w14:paraId="63CE8D6F" w14:textId="54FDADE7" w:rsidR="006B014A" w:rsidRPr="009A1554" w:rsidRDefault="006B014A" w:rsidP="00C77F56">
      <w:pPr>
        <w:rPr>
          <w:rFonts w:ascii="Calibri" w:hAnsi="Calibri" w:cs="Calibri"/>
        </w:rPr>
      </w:pPr>
      <w:r w:rsidRPr="009A1554">
        <w:rPr>
          <w:rFonts w:ascii="Calibri" w:hAnsi="Calibri" w:cs="Calibri"/>
        </w:rPr>
        <w:tab/>
      </w:r>
      <w:r w:rsidR="002B618D">
        <w:rPr>
          <w:rFonts w:ascii="Calibri" w:hAnsi="Calibri" w:cs="Calibri"/>
        </w:rPr>
        <w:t xml:space="preserve">      </w:t>
      </w:r>
      <w:r w:rsidRPr="009A1554">
        <w:rPr>
          <w:rFonts w:ascii="Calibri" w:hAnsi="Calibri" w:cs="Calibri"/>
        </w:rPr>
        <w:t>MISCELLANEOUS</w:t>
      </w:r>
      <w:r w:rsidR="00FD5456">
        <w:rPr>
          <w:rFonts w:ascii="Calibri" w:hAnsi="Calibri" w:cs="Calibri"/>
        </w:rPr>
        <w:t xml:space="preserve"> ………………………………………………………………………………………</w:t>
      </w:r>
      <w:proofErr w:type="gramStart"/>
      <w:r w:rsidR="00FD5456">
        <w:rPr>
          <w:rFonts w:ascii="Calibri" w:hAnsi="Calibri" w:cs="Calibri"/>
        </w:rPr>
        <w:t>…..</w:t>
      </w:r>
      <w:proofErr w:type="gramEnd"/>
      <w:r w:rsidR="00FD5456">
        <w:rPr>
          <w:rFonts w:ascii="Calibri" w:hAnsi="Calibri" w:cs="Calibri"/>
        </w:rPr>
        <w:tab/>
        <w:t>11</w:t>
      </w:r>
    </w:p>
    <w:p w14:paraId="0614D1F1" w14:textId="1B902D4B" w:rsidR="006B014A" w:rsidRPr="009A1554" w:rsidRDefault="006B014A" w:rsidP="00C77F56">
      <w:pPr>
        <w:rPr>
          <w:rFonts w:ascii="Calibri" w:hAnsi="Calibri" w:cs="Calibri"/>
        </w:rPr>
      </w:pPr>
      <w:r w:rsidRPr="009A1554">
        <w:rPr>
          <w:rFonts w:ascii="Calibri" w:hAnsi="Calibri" w:cs="Calibri"/>
        </w:rPr>
        <w:tab/>
      </w:r>
      <w:r w:rsidRPr="009A1554">
        <w:rPr>
          <w:rFonts w:ascii="Calibri" w:hAnsi="Calibri" w:cs="Calibri"/>
        </w:rPr>
        <w:tab/>
      </w:r>
      <w:r>
        <w:rPr>
          <w:rFonts w:ascii="Calibri" w:hAnsi="Calibri" w:cs="Calibri"/>
        </w:rPr>
        <w:t>1</w:t>
      </w:r>
      <w:r w:rsidR="00FD5456">
        <w:rPr>
          <w:rFonts w:ascii="Calibri" w:hAnsi="Calibri" w:cs="Calibri"/>
        </w:rPr>
        <w:t>9</w:t>
      </w:r>
      <w:r>
        <w:rPr>
          <w:rFonts w:ascii="Calibri" w:hAnsi="Calibri" w:cs="Calibri"/>
        </w:rPr>
        <w:t xml:space="preserve">. </w:t>
      </w:r>
      <w:r w:rsidRPr="009A1554">
        <w:rPr>
          <w:rFonts w:ascii="Calibri" w:hAnsi="Calibri" w:cs="Calibri"/>
        </w:rPr>
        <w:t>Graduate Student Advisory Committee</w:t>
      </w:r>
      <w:r w:rsidR="00764C46">
        <w:rPr>
          <w:rFonts w:ascii="Calibri" w:hAnsi="Calibri" w:cs="Calibri"/>
        </w:rPr>
        <w:t xml:space="preserve"> ……………………</w:t>
      </w:r>
      <w:r w:rsidR="00C77F56">
        <w:rPr>
          <w:rFonts w:ascii="Calibri" w:hAnsi="Calibri" w:cs="Calibri"/>
        </w:rPr>
        <w:t>……………</w:t>
      </w:r>
      <w:r w:rsidR="00764C46">
        <w:rPr>
          <w:rFonts w:ascii="Calibri" w:hAnsi="Calibri" w:cs="Calibri"/>
        </w:rPr>
        <w:t>…………</w:t>
      </w:r>
      <w:r w:rsidR="00764C46">
        <w:rPr>
          <w:rFonts w:ascii="Calibri" w:hAnsi="Calibri" w:cs="Calibri"/>
        </w:rPr>
        <w:tab/>
      </w:r>
      <w:r>
        <w:rPr>
          <w:rFonts w:ascii="Calibri" w:hAnsi="Calibri" w:cs="Calibri"/>
        </w:rPr>
        <w:t>11</w:t>
      </w:r>
    </w:p>
    <w:p w14:paraId="67C6AC44" w14:textId="0C572070" w:rsidR="006B014A" w:rsidRPr="009A1554" w:rsidRDefault="00FD5456" w:rsidP="00C77F56">
      <w:pPr>
        <w:ind w:left="720" w:firstLine="720"/>
        <w:rPr>
          <w:rFonts w:ascii="Calibri" w:hAnsi="Calibri" w:cs="Calibri"/>
        </w:rPr>
      </w:pPr>
      <w:r>
        <w:rPr>
          <w:rFonts w:ascii="Calibri" w:hAnsi="Calibri" w:cs="Calibri"/>
        </w:rPr>
        <w:t>20</w:t>
      </w:r>
      <w:r w:rsidR="006B014A">
        <w:rPr>
          <w:rFonts w:ascii="Calibri" w:hAnsi="Calibri" w:cs="Calibri"/>
        </w:rPr>
        <w:t xml:space="preserve">. </w:t>
      </w:r>
      <w:r w:rsidR="006B014A" w:rsidRPr="009A1554">
        <w:rPr>
          <w:rFonts w:ascii="Calibri" w:hAnsi="Calibri" w:cs="Calibri"/>
        </w:rPr>
        <w:t>Policy for Dismissal of a Graduate Student</w:t>
      </w:r>
      <w:r w:rsidR="00764C46">
        <w:rPr>
          <w:rFonts w:ascii="Calibri" w:hAnsi="Calibri" w:cs="Calibri"/>
        </w:rPr>
        <w:t xml:space="preserve"> ………………………</w:t>
      </w:r>
      <w:r w:rsidR="00C77F56">
        <w:rPr>
          <w:rFonts w:ascii="Calibri" w:hAnsi="Calibri" w:cs="Calibri"/>
        </w:rPr>
        <w:t>………</w:t>
      </w:r>
      <w:proofErr w:type="gramStart"/>
      <w:r w:rsidR="00C77F56">
        <w:rPr>
          <w:rFonts w:ascii="Calibri" w:hAnsi="Calibri" w:cs="Calibri"/>
        </w:rPr>
        <w:t>…..</w:t>
      </w:r>
      <w:proofErr w:type="gramEnd"/>
      <w:r w:rsidR="00764C46">
        <w:rPr>
          <w:rFonts w:ascii="Calibri" w:hAnsi="Calibri" w:cs="Calibri"/>
        </w:rPr>
        <w:t>….</w:t>
      </w:r>
      <w:r w:rsidR="00764C46">
        <w:rPr>
          <w:rFonts w:ascii="Calibri" w:hAnsi="Calibri" w:cs="Calibri"/>
        </w:rPr>
        <w:tab/>
      </w:r>
      <w:r w:rsidR="006B014A">
        <w:rPr>
          <w:rFonts w:ascii="Calibri" w:hAnsi="Calibri" w:cs="Calibri"/>
        </w:rPr>
        <w:t>11</w:t>
      </w:r>
    </w:p>
    <w:p w14:paraId="4BCBA2DD" w14:textId="4ECEA63E" w:rsidR="006B014A" w:rsidRPr="009A1554" w:rsidRDefault="006B014A" w:rsidP="00C77F56">
      <w:pPr>
        <w:rPr>
          <w:rFonts w:ascii="Calibri" w:hAnsi="Calibri" w:cs="Calibri"/>
        </w:rPr>
      </w:pPr>
      <w:r w:rsidRPr="009A1554">
        <w:rPr>
          <w:rFonts w:ascii="Calibri" w:hAnsi="Calibri" w:cs="Calibri"/>
        </w:rPr>
        <w:tab/>
      </w:r>
      <w:r w:rsidRPr="009A1554">
        <w:rPr>
          <w:rFonts w:ascii="Calibri" w:hAnsi="Calibri" w:cs="Calibri"/>
        </w:rPr>
        <w:tab/>
      </w:r>
      <w:r w:rsidR="00FD5456">
        <w:rPr>
          <w:rFonts w:ascii="Calibri" w:hAnsi="Calibri" w:cs="Calibri"/>
        </w:rPr>
        <w:t>21</w:t>
      </w:r>
      <w:r>
        <w:rPr>
          <w:rFonts w:ascii="Calibri" w:hAnsi="Calibri" w:cs="Calibri"/>
        </w:rPr>
        <w:t xml:space="preserve">. </w:t>
      </w:r>
      <w:r w:rsidRPr="009A1554">
        <w:rPr>
          <w:rFonts w:ascii="Calibri" w:hAnsi="Calibri" w:cs="Calibri"/>
        </w:rPr>
        <w:t>Dispute, Resolutions, and Appeals</w:t>
      </w:r>
      <w:r w:rsidR="00764C46">
        <w:rPr>
          <w:rFonts w:ascii="Calibri" w:hAnsi="Calibri" w:cs="Calibri"/>
        </w:rPr>
        <w:t xml:space="preserve"> ……………………………………</w:t>
      </w:r>
      <w:r w:rsidR="00C77F56">
        <w:rPr>
          <w:rFonts w:ascii="Calibri" w:hAnsi="Calibri" w:cs="Calibri"/>
        </w:rPr>
        <w:t>………</w:t>
      </w:r>
      <w:proofErr w:type="gramStart"/>
      <w:r w:rsidR="00C77F56">
        <w:rPr>
          <w:rFonts w:ascii="Calibri" w:hAnsi="Calibri" w:cs="Calibri"/>
        </w:rPr>
        <w:t>…..</w:t>
      </w:r>
      <w:proofErr w:type="gramEnd"/>
      <w:r w:rsidR="00764C46">
        <w:rPr>
          <w:rFonts w:ascii="Calibri" w:hAnsi="Calibri" w:cs="Calibri"/>
        </w:rPr>
        <w:t>…</w:t>
      </w:r>
      <w:r w:rsidR="00764C46">
        <w:rPr>
          <w:rFonts w:ascii="Calibri" w:hAnsi="Calibri" w:cs="Calibri"/>
        </w:rPr>
        <w:tab/>
      </w:r>
      <w:r>
        <w:rPr>
          <w:rFonts w:ascii="Calibri" w:hAnsi="Calibri" w:cs="Calibri"/>
        </w:rPr>
        <w:t>1</w:t>
      </w:r>
      <w:r w:rsidR="00FD5456">
        <w:rPr>
          <w:rFonts w:ascii="Calibri" w:hAnsi="Calibri" w:cs="Calibri"/>
        </w:rPr>
        <w:t>2</w:t>
      </w:r>
    </w:p>
    <w:p w14:paraId="5E33E348" w14:textId="2DA85ED0" w:rsidR="006B014A" w:rsidRPr="009A1554" w:rsidRDefault="006B014A" w:rsidP="006B014A">
      <w:pPr>
        <w:rPr>
          <w:rFonts w:ascii="Calibri" w:hAnsi="Calibri" w:cs="Calibri"/>
        </w:rPr>
      </w:pPr>
    </w:p>
    <w:p w14:paraId="07A329AF" w14:textId="1C44BB27" w:rsidR="006B014A" w:rsidRDefault="006B014A" w:rsidP="006B014A">
      <w:pPr>
        <w:rPr>
          <w:rFonts w:ascii="Calibri" w:hAnsi="Calibri" w:cs="Calibri"/>
        </w:rPr>
      </w:pPr>
      <w:r w:rsidRPr="009A1554">
        <w:rPr>
          <w:rFonts w:ascii="Calibri" w:hAnsi="Calibri" w:cs="Calibri"/>
        </w:rPr>
        <w:tab/>
      </w:r>
      <w:r w:rsidR="002B618D">
        <w:rPr>
          <w:rFonts w:ascii="Calibri" w:hAnsi="Calibri" w:cs="Calibri"/>
        </w:rPr>
        <w:t xml:space="preserve">     </w:t>
      </w:r>
      <w:r w:rsidRPr="009A1554">
        <w:rPr>
          <w:rFonts w:ascii="Calibri" w:hAnsi="Calibri" w:cs="Calibri"/>
        </w:rPr>
        <w:t>APPENDICES</w:t>
      </w:r>
      <w:r w:rsidR="00FD5456">
        <w:rPr>
          <w:rFonts w:ascii="Calibri" w:hAnsi="Calibri" w:cs="Calibri"/>
        </w:rPr>
        <w:t xml:space="preserve"> ………………………………………………………………………………………………</w:t>
      </w:r>
      <w:proofErr w:type="gramStart"/>
      <w:r w:rsidR="00FD5456">
        <w:rPr>
          <w:rFonts w:ascii="Calibri" w:hAnsi="Calibri" w:cs="Calibri"/>
        </w:rPr>
        <w:t>…..</w:t>
      </w:r>
      <w:proofErr w:type="gramEnd"/>
      <w:r w:rsidR="00FD5456">
        <w:rPr>
          <w:rFonts w:ascii="Calibri" w:hAnsi="Calibri" w:cs="Calibri"/>
        </w:rPr>
        <w:tab/>
        <w:t>13</w:t>
      </w:r>
    </w:p>
    <w:p w14:paraId="1982E0F7" w14:textId="3F3599F8" w:rsidR="006B014A" w:rsidRDefault="006B014A" w:rsidP="006B014A">
      <w:pPr>
        <w:rPr>
          <w:rFonts w:ascii="Calibri" w:hAnsi="Calibri" w:cs="Calibri"/>
        </w:rPr>
      </w:pPr>
      <w:r>
        <w:rPr>
          <w:rFonts w:ascii="Calibri" w:hAnsi="Calibri" w:cs="Calibri"/>
        </w:rPr>
        <w:tab/>
      </w:r>
      <w:r>
        <w:rPr>
          <w:rFonts w:ascii="Calibri" w:hAnsi="Calibri" w:cs="Calibri"/>
        </w:rPr>
        <w:tab/>
        <w:t>Appendix I – Curriculum</w:t>
      </w:r>
      <w:r>
        <w:rPr>
          <w:rFonts w:ascii="Calibri" w:hAnsi="Calibri" w:cs="Calibri"/>
        </w:rPr>
        <w:tab/>
      </w:r>
      <w:r w:rsidR="00764C46">
        <w:rPr>
          <w:rFonts w:ascii="Calibri" w:hAnsi="Calibri" w:cs="Calibri"/>
        </w:rPr>
        <w:t xml:space="preserve"> ………………………………………………………</w:t>
      </w:r>
      <w:r w:rsidR="00C77F56">
        <w:rPr>
          <w:rFonts w:ascii="Calibri" w:hAnsi="Calibri" w:cs="Calibri"/>
        </w:rPr>
        <w:t>……………</w:t>
      </w:r>
      <w:proofErr w:type="gramStart"/>
      <w:r w:rsidR="00764C46">
        <w:rPr>
          <w:rFonts w:ascii="Calibri" w:hAnsi="Calibri" w:cs="Calibri"/>
        </w:rPr>
        <w:t>…..</w:t>
      </w:r>
      <w:proofErr w:type="gramEnd"/>
      <w:r w:rsidR="00764C46">
        <w:rPr>
          <w:rFonts w:ascii="Calibri" w:hAnsi="Calibri" w:cs="Calibri"/>
        </w:rPr>
        <w:tab/>
      </w:r>
      <w:r>
        <w:rPr>
          <w:rFonts w:ascii="Calibri" w:hAnsi="Calibri" w:cs="Calibri"/>
        </w:rPr>
        <w:t>1</w:t>
      </w:r>
      <w:r w:rsidR="00FD5456">
        <w:rPr>
          <w:rFonts w:ascii="Calibri" w:hAnsi="Calibri" w:cs="Calibri"/>
        </w:rPr>
        <w:t>3</w:t>
      </w:r>
    </w:p>
    <w:p w14:paraId="4CFD14A8" w14:textId="2D1C61DE" w:rsidR="006B014A" w:rsidRPr="009A1554" w:rsidRDefault="006B014A" w:rsidP="006B014A">
      <w:pPr>
        <w:ind w:left="720" w:firstLine="720"/>
        <w:rPr>
          <w:rFonts w:ascii="Calibri" w:hAnsi="Calibri" w:cs="Calibri"/>
        </w:rPr>
      </w:pPr>
      <w:r>
        <w:rPr>
          <w:rFonts w:ascii="Calibri" w:hAnsi="Calibri" w:cs="Calibri"/>
        </w:rPr>
        <w:t>Appendix II – Curriculum Checklist</w:t>
      </w:r>
      <w:r w:rsidR="00764C46">
        <w:rPr>
          <w:rFonts w:ascii="Calibri" w:hAnsi="Calibri" w:cs="Calibri"/>
        </w:rPr>
        <w:t xml:space="preserve"> …………………………………………</w:t>
      </w:r>
      <w:r w:rsidR="00C77F56">
        <w:rPr>
          <w:rFonts w:ascii="Calibri" w:hAnsi="Calibri" w:cs="Calibri"/>
        </w:rPr>
        <w:t>…………</w:t>
      </w:r>
      <w:proofErr w:type="gramStart"/>
      <w:r w:rsidR="00C77F56">
        <w:rPr>
          <w:rFonts w:ascii="Calibri" w:hAnsi="Calibri" w:cs="Calibri"/>
        </w:rPr>
        <w:t>…</w:t>
      </w:r>
      <w:r w:rsidR="00764C46">
        <w:rPr>
          <w:rFonts w:ascii="Calibri" w:hAnsi="Calibri" w:cs="Calibri"/>
        </w:rPr>
        <w:t>..</w:t>
      </w:r>
      <w:proofErr w:type="gramEnd"/>
      <w:r w:rsidR="00764C46">
        <w:rPr>
          <w:rFonts w:ascii="Calibri" w:hAnsi="Calibri" w:cs="Calibri"/>
        </w:rPr>
        <w:tab/>
      </w:r>
      <w:r>
        <w:rPr>
          <w:rFonts w:ascii="Calibri" w:hAnsi="Calibri" w:cs="Calibri"/>
        </w:rPr>
        <w:t>1</w:t>
      </w:r>
      <w:r w:rsidR="00FD5456">
        <w:rPr>
          <w:rFonts w:ascii="Calibri" w:hAnsi="Calibri" w:cs="Calibri"/>
        </w:rPr>
        <w:t>5</w:t>
      </w:r>
    </w:p>
    <w:p w14:paraId="240E6253" w14:textId="4535F43C" w:rsidR="006B014A" w:rsidRDefault="006B014A" w:rsidP="006B014A">
      <w:pPr>
        <w:ind w:left="720" w:firstLine="720"/>
        <w:rPr>
          <w:rFonts w:ascii="Calibri" w:hAnsi="Calibri" w:cs="Calibri"/>
        </w:rPr>
      </w:pPr>
      <w:r>
        <w:rPr>
          <w:rFonts w:ascii="Calibri" w:hAnsi="Calibri" w:cs="Calibri"/>
        </w:rPr>
        <w:t>Appendix III – Dual Co</w:t>
      </w:r>
      <w:r w:rsidR="00764C46">
        <w:rPr>
          <w:rFonts w:ascii="Calibri" w:hAnsi="Calibri" w:cs="Calibri"/>
        </w:rPr>
        <w:t>m</w:t>
      </w:r>
      <w:r>
        <w:rPr>
          <w:rFonts w:ascii="Calibri" w:hAnsi="Calibri" w:cs="Calibri"/>
        </w:rPr>
        <w:t>pensation</w:t>
      </w:r>
      <w:r w:rsidR="00764C46">
        <w:rPr>
          <w:rFonts w:ascii="Calibri" w:hAnsi="Calibri" w:cs="Calibri"/>
        </w:rPr>
        <w:t xml:space="preserve"> …………………………………………</w:t>
      </w:r>
      <w:r w:rsidR="00C77F56">
        <w:rPr>
          <w:rFonts w:ascii="Calibri" w:hAnsi="Calibri" w:cs="Calibri"/>
        </w:rPr>
        <w:t>………</w:t>
      </w:r>
      <w:proofErr w:type="gramStart"/>
      <w:r w:rsidR="00C77F56">
        <w:rPr>
          <w:rFonts w:ascii="Calibri" w:hAnsi="Calibri" w:cs="Calibri"/>
        </w:rPr>
        <w:t>…..</w:t>
      </w:r>
      <w:proofErr w:type="gramEnd"/>
      <w:r w:rsidR="00764C46">
        <w:rPr>
          <w:rFonts w:ascii="Calibri" w:hAnsi="Calibri" w:cs="Calibri"/>
        </w:rPr>
        <w:t>…</w:t>
      </w:r>
      <w:r w:rsidR="00764C46">
        <w:rPr>
          <w:rFonts w:ascii="Calibri" w:hAnsi="Calibri" w:cs="Calibri"/>
        </w:rPr>
        <w:tab/>
      </w:r>
      <w:r w:rsidR="00FD5456">
        <w:rPr>
          <w:rFonts w:ascii="Calibri" w:hAnsi="Calibri" w:cs="Calibri"/>
        </w:rPr>
        <w:t>17</w:t>
      </w:r>
    </w:p>
    <w:p w14:paraId="697B7B4A" w14:textId="601F25E3" w:rsidR="00381D95" w:rsidRPr="006B014A" w:rsidRDefault="00381D95" w:rsidP="00DD5C03">
      <w:pPr>
        <w:pStyle w:val="BodyText"/>
        <w:ind w:left="720" w:firstLine="720"/>
        <w:rPr>
          <w:rFonts w:asciiTheme="minorHAnsi" w:hAnsiTheme="minorHAnsi" w:cstheme="minorHAnsi"/>
          <w:sz w:val="22"/>
          <w:szCs w:val="22"/>
        </w:rPr>
      </w:pPr>
    </w:p>
    <w:bookmarkEnd w:id="0"/>
    <w:p w14:paraId="5F1898BF" w14:textId="77777777" w:rsidR="00F34CB3" w:rsidRPr="00404B8A" w:rsidRDefault="00F34CB3" w:rsidP="0085299A">
      <w:pPr>
        <w:rPr>
          <w:rFonts w:asciiTheme="minorHAnsi" w:hAnsiTheme="minorHAnsi" w:cstheme="minorHAnsi"/>
        </w:rPr>
        <w:sectPr w:rsidR="00F34CB3" w:rsidRPr="00404B8A" w:rsidSect="0085299A">
          <w:pgSz w:w="12240" w:h="15840"/>
          <w:pgMar w:top="1440" w:right="1440" w:bottom="720" w:left="1440" w:header="720" w:footer="720" w:gutter="0"/>
          <w:cols w:space="720"/>
          <w:docGrid w:linePitch="299"/>
        </w:sectPr>
      </w:pPr>
    </w:p>
    <w:p w14:paraId="5F1898C2" w14:textId="2E3F8A6E" w:rsidR="00F34CB3" w:rsidRPr="00404B8A" w:rsidRDefault="00313E6F" w:rsidP="0085299A">
      <w:pPr>
        <w:pStyle w:val="Heading1"/>
        <w:spacing w:before="0"/>
        <w:ind w:left="0"/>
        <w:jc w:val="center"/>
        <w:rPr>
          <w:rFonts w:asciiTheme="minorHAnsi" w:hAnsiTheme="minorHAnsi" w:cstheme="minorHAnsi"/>
          <w:sz w:val="24"/>
          <w:szCs w:val="24"/>
        </w:rPr>
      </w:pPr>
      <w:r w:rsidRPr="00404B8A">
        <w:rPr>
          <w:rFonts w:asciiTheme="minorHAnsi" w:hAnsiTheme="minorHAnsi" w:cstheme="minorHAnsi"/>
          <w:sz w:val="24"/>
          <w:szCs w:val="24"/>
        </w:rPr>
        <w:lastRenderedPageBreak/>
        <w:t>NEUROSCIENCE GRADUATE STUDENT HANDBOOK</w:t>
      </w:r>
    </w:p>
    <w:p w14:paraId="092546C5" w14:textId="77777777" w:rsidR="0085299A" w:rsidRDefault="0085299A" w:rsidP="0085299A">
      <w:pPr>
        <w:pStyle w:val="Heading2"/>
        <w:spacing w:before="0"/>
        <w:ind w:left="0"/>
        <w:jc w:val="both"/>
        <w:rPr>
          <w:rFonts w:asciiTheme="minorHAnsi" w:hAnsiTheme="minorHAnsi" w:cstheme="minorHAnsi"/>
        </w:rPr>
      </w:pPr>
      <w:bookmarkStart w:id="1" w:name="_TOC_250000"/>
      <w:bookmarkEnd w:id="1"/>
    </w:p>
    <w:p w14:paraId="5F1898C4" w14:textId="596B6C44" w:rsidR="00F34CB3" w:rsidRPr="00404B8A" w:rsidRDefault="00313E6F" w:rsidP="0085299A">
      <w:pPr>
        <w:pStyle w:val="Heading2"/>
        <w:spacing w:before="0"/>
        <w:ind w:left="0"/>
        <w:jc w:val="both"/>
        <w:rPr>
          <w:rFonts w:asciiTheme="minorHAnsi" w:hAnsiTheme="minorHAnsi" w:cstheme="minorHAnsi"/>
        </w:rPr>
      </w:pPr>
      <w:r w:rsidRPr="00404B8A">
        <w:rPr>
          <w:rFonts w:asciiTheme="minorHAnsi" w:hAnsiTheme="minorHAnsi" w:cstheme="minorHAnsi"/>
        </w:rPr>
        <w:t>P</w:t>
      </w:r>
      <w:r w:rsidR="00404B8A" w:rsidRPr="00404B8A">
        <w:rPr>
          <w:rFonts w:asciiTheme="minorHAnsi" w:hAnsiTheme="minorHAnsi" w:cstheme="minorHAnsi"/>
        </w:rPr>
        <w:t>HILOSOPHY</w:t>
      </w:r>
    </w:p>
    <w:p w14:paraId="5F1898C5" w14:textId="77777777" w:rsidR="00F34CB3" w:rsidRPr="00404B8A" w:rsidRDefault="00F34CB3" w:rsidP="0085299A">
      <w:pPr>
        <w:pStyle w:val="BodyText"/>
        <w:rPr>
          <w:rFonts w:asciiTheme="minorHAnsi" w:hAnsiTheme="minorHAnsi" w:cstheme="minorHAnsi"/>
          <w:b/>
          <w:sz w:val="22"/>
          <w:szCs w:val="22"/>
        </w:rPr>
      </w:pPr>
    </w:p>
    <w:p w14:paraId="5F1898C6" w14:textId="3BBE8D48" w:rsidR="00F34CB3" w:rsidRPr="00404B8A" w:rsidRDefault="00313E6F" w:rsidP="0085299A">
      <w:pPr>
        <w:pStyle w:val="BodyText"/>
        <w:ind w:right="110"/>
        <w:rPr>
          <w:rFonts w:asciiTheme="minorHAnsi" w:hAnsiTheme="minorHAnsi" w:cstheme="minorHAnsi"/>
          <w:sz w:val="22"/>
          <w:szCs w:val="22"/>
        </w:rPr>
      </w:pPr>
      <w:r w:rsidRPr="00404B8A">
        <w:rPr>
          <w:rFonts w:asciiTheme="minorHAnsi" w:hAnsiTheme="minorHAnsi" w:cstheme="minorHAnsi"/>
          <w:sz w:val="22"/>
          <w:szCs w:val="22"/>
        </w:rPr>
        <w:t>The Interdisciplinary Program in Neuroscience provides comprehensive training of graduate students</w:t>
      </w:r>
      <w:r w:rsidR="00266B6B" w:rsidRPr="00404B8A">
        <w:rPr>
          <w:rFonts w:asciiTheme="minorHAnsi" w:hAnsiTheme="minorHAnsi" w:cstheme="minorHAnsi"/>
          <w:sz w:val="22"/>
          <w:szCs w:val="22"/>
        </w:rPr>
        <w:t xml:space="preserve"> </w:t>
      </w:r>
      <w:r w:rsidRPr="00404B8A">
        <w:rPr>
          <w:rFonts w:asciiTheme="minorHAnsi" w:hAnsiTheme="minorHAnsi" w:cstheme="minorHAnsi"/>
          <w:sz w:val="22"/>
          <w:szCs w:val="22"/>
        </w:rPr>
        <w:t>in this exciting discipline that probes the function of the brain and nervous system. Neuroscience combines the resources of many traditional disciplines such as anatomy, biology, biomedicine, chemistry, nutrition, physiology, psychology, and behavioral science to look at all aspects of neural function. The goal of the FSU Program in Neuroscience is to transform students into first-rate scholars prepared for neuroscience research and teaching positions in academic settings or applied careers in industry or government. Through mentored research experience supplemented with formal and informal instruction, students obtain a broad appreciation of the field of neuroscience with expertise in an area of specialization; an ability to formulate and test hypotheses that advance our knowledge of the nervous system; an understanding of ethical and moral standards in the conduct of research; and training in effective communication in written and oral form.</w:t>
      </w:r>
    </w:p>
    <w:p w14:paraId="7628489C" w14:textId="77777777" w:rsidR="0085299A" w:rsidRDefault="0085299A" w:rsidP="0085299A">
      <w:pPr>
        <w:pStyle w:val="BodyText"/>
        <w:ind w:right="110"/>
        <w:rPr>
          <w:rFonts w:asciiTheme="minorHAnsi" w:hAnsiTheme="minorHAnsi" w:cstheme="minorHAnsi"/>
          <w:sz w:val="22"/>
          <w:szCs w:val="22"/>
        </w:rPr>
      </w:pPr>
    </w:p>
    <w:p w14:paraId="5F1898C7" w14:textId="7C30C5FC" w:rsidR="00F34CB3" w:rsidRPr="00404B8A" w:rsidRDefault="00313E6F" w:rsidP="0085299A">
      <w:pPr>
        <w:pStyle w:val="BodyText"/>
        <w:ind w:right="110"/>
        <w:rPr>
          <w:rFonts w:asciiTheme="minorHAnsi" w:hAnsiTheme="minorHAnsi" w:cstheme="minorHAnsi"/>
          <w:sz w:val="22"/>
          <w:szCs w:val="22"/>
        </w:rPr>
      </w:pPr>
      <w:r w:rsidRPr="00404B8A">
        <w:rPr>
          <w:rFonts w:asciiTheme="minorHAnsi" w:hAnsiTheme="minorHAnsi" w:cstheme="minorHAnsi"/>
          <w:sz w:val="22"/>
          <w:szCs w:val="22"/>
        </w:rPr>
        <w:t>Faculty members of the interdisciplinary Program in Neuroscience have their primary appointments in one of four departments in two colleges: In the College of Arts and Sciences, the departments of Biological Science, Psychology and Mathematics and in the College of Medicine, the department of Biomedical Science. These faculty members come together in the Program in Neuroscience for collegial interaction and research collaborations, and to provide classroom instruction and research mentoring for students studying for the Ph.D. in Neuroscience. Students must meet the admission requirements for the Program in Neuroscience and be accepted into a home department, generally the department of their initial advisor/major professor. The degree program is governed by the specific requirements for the Ph.D. in Neuroscience administered by the Program in Neuroscience, as explained in this document, and by the general degree requirements of The Florida State University. Advice on interpretation of these requirements is generally available from a student’s doctoral supervisory committee, from the graduate office of the student’s home department or from the Director of the Program.</w:t>
      </w:r>
    </w:p>
    <w:p w14:paraId="14C4B549" w14:textId="77777777" w:rsidR="0085299A" w:rsidRDefault="0085299A" w:rsidP="0085299A">
      <w:pPr>
        <w:pStyle w:val="BodyText"/>
        <w:ind w:right="110"/>
        <w:rPr>
          <w:rFonts w:asciiTheme="minorHAnsi" w:hAnsiTheme="minorHAnsi" w:cstheme="minorHAnsi"/>
          <w:sz w:val="22"/>
          <w:szCs w:val="22"/>
        </w:rPr>
      </w:pPr>
    </w:p>
    <w:p w14:paraId="5F1898C8" w14:textId="02767074" w:rsidR="00F34CB3" w:rsidRPr="00404B8A" w:rsidRDefault="00313E6F" w:rsidP="0085299A">
      <w:pPr>
        <w:pStyle w:val="BodyText"/>
        <w:ind w:right="110"/>
        <w:rPr>
          <w:rFonts w:asciiTheme="minorHAnsi" w:hAnsiTheme="minorHAnsi" w:cstheme="minorHAnsi"/>
          <w:sz w:val="22"/>
          <w:szCs w:val="22"/>
        </w:rPr>
      </w:pPr>
      <w:r w:rsidRPr="00404B8A">
        <w:rPr>
          <w:rFonts w:asciiTheme="minorHAnsi" w:hAnsiTheme="minorHAnsi" w:cstheme="minorHAnsi"/>
          <w:sz w:val="22"/>
          <w:szCs w:val="22"/>
        </w:rPr>
        <w:t>Formal courses required for all students are kept to a minimum to allow flexibility in assembling a program of coursework and research compatible with the highest standards of scholarship and best suited to the student’s research goals. Despite this flexibility, there are timelines that have to be observed. Students should take control of their careers at FSU using careful time management, looking forward to each goal and “planning backwards” to determine where to start and what route to take in order to arrive at that goal at the appropriate time.</w:t>
      </w:r>
    </w:p>
    <w:p w14:paraId="6013AAA0" w14:textId="77777777" w:rsidR="00266B6B" w:rsidRPr="00404B8A" w:rsidRDefault="00266B6B" w:rsidP="0085299A">
      <w:pPr>
        <w:pStyle w:val="BodyText"/>
        <w:ind w:right="115"/>
        <w:rPr>
          <w:rFonts w:asciiTheme="minorHAnsi" w:hAnsiTheme="minorHAnsi" w:cstheme="minorHAnsi"/>
          <w:b/>
          <w:sz w:val="22"/>
          <w:szCs w:val="22"/>
        </w:rPr>
      </w:pPr>
    </w:p>
    <w:p w14:paraId="426D5C57" w14:textId="202FA4C4" w:rsidR="00266B6B" w:rsidRPr="0085299A" w:rsidRDefault="00266B6B" w:rsidP="0085299A">
      <w:pPr>
        <w:pStyle w:val="BodyText"/>
        <w:ind w:right="115"/>
        <w:rPr>
          <w:rFonts w:asciiTheme="minorHAnsi" w:hAnsiTheme="minorHAnsi" w:cstheme="minorHAnsi"/>
          <w:b/>
        </w:rPr>
      </w:pPr>
      <w:r w:rsidRPr="0085299A">
        <w:rPr>
          <w:rFonts w:asciiTheme="minorHAnsi" w:hAnsiTheme="minorHAnsi" w:cstheme="minorHAnsi"/>
          <w:b/>
        </w:rPr>
        <w:t>A</w:t>
      </w:r>
      <w:r w:rsidR="00404B8A" w:rsidRPr="0085299A">
        <w:rPr>
          <w:rFonts w:asciiTheme="minorHAnsi" w:hAnsiTheme="minorHAnsi" w:cstheme="minorHAnsi"/>
          <w:b/>
        </w:rPr>
        <w:t>DMISSION</w:t>
      </w:r>
      <w:r w:rsidR="003A222D">
        <w:rPr>
          <w:rFonts w:asciiTheme="minorHAnsi" w:hAnsiTheme="minorHAnsi" w:cstheme="minorHAnsi"/>
          <w:b/>
        </w:rPr>
        <w:t xml:space="preserve"> POLICIES</w:t>
      </w:r>
    </w:p>
    <w:p w14:paraId="60E55565" w14:textId="77777777" w:rsidR="00266B6B" w:rsidRPr="00404B8A" w:rsidRDefault="00266B6B" w:rsidP="0085299A">
      <w:pPr>
        <w:pStyle w:val="BodyText"/>
        <w:ind w:right="115"/>
        <w:rPr>
          <w:rFonts w:asciiTheme="minorHAnsi" w:hAnsiTheme="minorHAnsi" w:cstheme="minorHAnsi"/>
          <w:b/>
          <w:sz w:val="22"/>
          <w:szCs w:val="22"/>
        </w:rPr>
      </w:pPr>
    </w:p>
    <w:p w14:paraId="5F1898CB" w14:textId="5234FEE7" w:rsidR="00F34CB3" w:rsidRPr="00404B8A" w:rsidRDefault="00313E6F" w:rsidP="0085299A">
      <w:pPr>
        <w:pStyle w:val="BodyText"/>
        <w:ind w:right="115"/>
        <w:rPr>
          <w:rFonts w:asciiTheme="minorHAnsi" w:hAnsiTheme="minorHAnsi" w:cstheme="minorHAnsi"/>
          <w:sz w:val="22"/>
          <w:szCs w:val="22"/>
        </w:rPr>
      </w:pPr>
      <w:r w:rsidRPr="00404B8A">
        <w:rPr>
          <w:rFonts w:asciiTheme="minorHAnsi" w:hAnsiTheme="minorHAnsi" w:cstheme="minorHAnsi"/>
          <w:sz w:val="22"/>
          <w:szCs w:val="22"/>
        </w:rPr>
        <w:t>Applicants are generally required to meet minimal criteria of 3.0 undergraduate grade</w:t>
      </w:r>
      <w:r w:rsidR="00266B6B" w:rsidRPr="00404B8A">
        <w:rPr>
          <w:rFonts w:asciiTheme="minorHAnsi" w:hAnsiTheme="minorHAnsi" w:cstheme="minorHAnsi"/>
          <w:sz w:val="22"/>
          <w:szCs w:val="22"/>
        </w:rPr>
        <w:t xml:space="preserve"> point </w:t>
      </w:r>
      <w:r w:rsidRPr="00404B8A">
        <w:rPr>
          <w:rFonts w:asciiTheme="minorHAnsi" w:hAnsiTheme="minorHAnsi" w:cstheme="minorHAnsi"/>
          <w:sz w:val="22"/>
          <w:szCs w:val="22"/>
        </w:rPr>
        <w:t>average (upper division work</w:t>
      </w:r>
      <w:r w:rsidR="00C3766A" w:rsidRPr="00404B8A">
        <w:rPr>
          <w:rFonts w:asciiTheme="minorHAnsi" w:hAnsiTheme="minorHAnsi" w:cstheme="minorHAnsi"/>
          <w:sz w:val="22"/>
          <w:szCs w:val="22"/>
        </w:rPr>
        <w:t>.</w:t>
      </w:r>
      <w:r w:rsidRPr="00404B8A">
        <w:rPr>
          <w:rFonts w:asciiTheme="minorHAnsi" w:hAnsiTheme="minorHAnsi" w:cstheme="minorHAnsi"/>
          <w:sz w:val="22"/>
          <w:szCs w:val="22"/>
        </w:rPr>
        <w:t xml:space="preserve"> In</w:t>
      </w:r>
      <w:r w:rsidRPr="00404B8A">
        <w:rPr>
          <w:rFonts w:asciiTheme="minorHAnsi" w:hAnsiTheme="minorHAnsi" w:cstheme="minorHAnsi"/>
          <w:spacing w:val="19"/>
          <w:sz w:val="22"/>
          <w:szCs w:val="22"/>
        </w:rPr>
        <w:t xml:space="preserve"> </w:t>
      </w:r>
      <w:r w:rsidRPr="00404B8A">
        <w:rPr>
          <w:rFonts w:asciiTheme="minorHAnsi" w:hAnsiTheme="minorHAnsi" w:cstheme="minorHAnsi"/>
          <w:sz w:val="22"/>
          <w:szCs w:val="22"/>
        </w:rPr>
        <w:t>addition,</w:t>
      </w:r>
      <w:r w:rsidRPr="00404B8A">
        <w:rPr>
          <w:rFonts w:asciiTheme="minorHAnsi" w:hAnsiTheme="minorHAnsi" w:cstheme="minorHAnsi"/>
          <w:spacing w:val="19"/>
          <w:sz w:val="22"/>
          <w:szCs w:val="22"/>
        </w:rPr>
        <w:t xml:space="preserve"> </w:t>
      </w:r>
      <w:r w:rsidRPr="00404B8A">
        <w:rPr>
          <w:rFonts w:asciiTheme="minorHAnsi" w:hAnsiTheme="minorHAnsi" w:cstheme="minorHAnsi"/>
          <w:sz w:val="22"/>
          <w:szCs w:val="22"/>
        </w:rPr>
        <w:t>the</w:t>
      </w:r>
      <w:r w:rsidR="00266B6B" w:rsidRPr="00404B8A">
        <w:rPr>
          <w:rFonts w:asciiTheme="minorHAnsi" w:hAnsiTheme="minorHAnsi" w:cstheme="minorHAnsi"/>
          <w:sz w:val="22"/>
          <w:szCs w:val="22"/>
        </w:rPr>
        <w:t xml:space="preserve"> </w:t>
      </w:r>
      <w:r w:rsidRPr="00404B8A">
        <w:rPr>
          <w:rFonts w:asciiTheme="minorHAnsi" w:hAnsiTheme="minorHAnsi" w:cstheme="minorHAnsi"/>
          <w:sz w:val="22"/>
          <w:szCs w:val="22"/>
        </w:rPr>
        <w:t xml:space="preserve">faculty evaluate three current letters of recommendation from individuals who </w:t>
      </w:r>
      <w:proofErr w:type="gramStart"/>
      <w:r w:rsidRPr="00404B8A">
        <w:rPr>
          <w:rFonts w:asciiTheme="minorHAnsi" w:hAnsiTheme="minorHAnsi" w:cstheme="minorHAnsi"/>
          <w:sz w:val="22"/>
          <w:szCs w:val="22"/>
        </w:rPr>
        <w:t>are able to</w:t>
      </w:r>
      <w:proofErr w:type="gramEnd"/>
      <w:r w:rsidRPr="00404B8A">
        <w:rPr>
          <w:rFonts w:asciiTheme="minorHAnsi" w:hAnsiTheme="minorHAnsi" w:cstheme="minorHAnsi"/>
          <w:sz w:val="22"/>
          <w:szCs w:val="22"/>
        </w:rPr>
        <w:t xml:space="preserve"> assess the applicant's academic and research potential. Foreign students, in addition to the above, also must meet University minimum standards for English proficiency (e.g., TOEFL </w:t>
      </w:r>
      <w:r w:rsidR="00C3766A" w:rsidRPr="00404B8A">
        <w:rPr>
          <w:rFonts w:asciiTheme="minorHAnsi" w:hAnsiTheme="minorHAnsi" w:cstheme="minorHAnsi"/>
          <w:sz w:val="22"/>
          <w:szCs w:val="22"/>
        </w:rPr>
        <w:t xml:space="preserve">or DUOLINGO </w:t>
      </w:r>
      <w:r w:rsidRPr="00404B8A">
        <w:rPr>
          <w:rFonts w:asciiTheme="minorHAnsi" w:hAnsiTheme="minorHAnsi" w:cstheme="minorHAnsi"/>
          <w:sz w:val="22"/>
          <w:szCs w:val="22"/>
        </w:rPr>
        <w:t xml:space="preserve">exam). The Program ordinarily does not accept a student without a faculty sponsor or sponsors willing to serve as the initial advisor(s). More details on the admission process are available from the Program in Neuroscience website at </w:t>
      </w:r>
      <w:hyperlink r:id="rId12">
        <w:r w:rsidRPr="00404B8A">
          <w:rPr>
            <w:rFonts w:asciiTheme="minorHAnsi" w:hAnsiTheme="minorHAnsi" w:cstheme="minorHAnsi"/>
            <w:b/>
            <w:color w:val="0000FF"/>
            <w:sz w:val="22"/>
            <w:szCs w:val="22"/>
          </w:rPr>
          <w:t>http://www.neuro.fsu.edu</w:t>
        </w:r>
        <w:r w:rsidRPr="00404B8A">
          <w:rPr>
            <w:rFonts w:asciiTheme="minorHAnsi" w:hAnsiTheme="minorHAnsi" w:cstheme="minorHAnsi"/>
            <w:sz w:val="22"/>
            <w:szCs w:val="22"/>
          </w:rPr>
          <w:t>.</w:t>
        </w:r>
      </w:hyperlink>
    </w:p>
    <w:p w14:paraId="5F1898CC" w14:textId="77777777" w:rsidR="00F34CB3" w:rsidRPr="00404B8A" w:rsidRDefault="00F34CB3" w:rsidP="0085299A">
      <w:pPr>
        <w:jc w:val="both"/>
        <w:rPr>
          <w:rFonts w:asciiTheme="minorHAnsi" w:hAnsiTheme="minorHAnsi" w:cstheme="minorHAnsi"/>
        </w:rPr>
        <w:sectPr w:rsidR="00F34CB3" w:rsidRPr="00404B8A" w:rsidSect="0085299A">
          <w:headerReference w:type="default" r:id="rId13"/>
          <w:footerReference w:type="default" r:id="rId14"/>
          <w:pgSz w:w="12240" w:h="15840"/>
          <w:pgMar w:top="1440" w:right="1440" w:bottom="720" w:left="1440" w:header="727" w:footer="878" w:gutter="0"/>
          <w:pgNumType w:start="1"/>
          <w:cols w:space="720"/>
        </w:sectPr>
      </w:pPr>
    </w:p>
    <w:p w14:paraId="3B0A740F" w14:textId="30DE0453" w:rsidR="00266B6B" w:rsidRPr="00404B8A" w:rsidRDefault="003A222D" w:rsidP="0085299A">
      <w:pPr>
        <w:pStyle w:val="BodyText"/>
        <w:ind w:right="110"/>
        <w:rPr>
          <w:rFonts w:asciiTheme="minorHAnsi" w:hAnsiTheme="minorHAnsi" w:cstheme="minorHAnsi"/>
          <w:b/>
        </w:rPr>
      </w:pPr>
      <w:r>
        <w:rPr>
          <w:rFonts w:asciiTheme="minorHAnsi" w:hAnsiTheme="minorHAnsi" w:cstheme="minorHAnsi"/>
          <w:b/>
        </w:rPr>
        <w:lastRenderedPageBreak/>
        <w:t>R</w:t>
      </w:r>
      <w:r w:rsidR="00404B8A" w:rsidRPr="00404B8A">
        <w:rPr>
          <w:rFonts w:asciiTheme="minorHAnsi" w:hAnsiTheme="minorHAnsi" w:cstheme="minorHAnsi"/>
          <w:b/>
        </w:rPr>
        <w:t>EQUIREMENTS</w:t>
      </w:r>
      <w:r w:rsidR="00313E6F" w:rsidRPr="00404B8A">
        <w:rPr>
          <w:rFonts w:asciiTheme="minorHAnsi" w:hAnsiTheme="minorHAnsi" w:cstheme="minorHAnsi"/>
          <w:b/>
        </w:rPr>
        <w:t xml:space="preserve"> </w:t>
      </w:r>
      <w:r>
        <w:rPr>
          <w:rFonts w:asciiTheme="minorHAnsi" w:hAnsiTheme="minorHAnsi" w:cstheme="minorHAnsi"/>
          <w:b/>
        </w:rPr>
        <w:t>FOR THE DEGREE</w:t>
      </w:r>
    </w:p>
    <w:p w14:paraId="13E08182" w14:textId="77777777" w:rsidR="00266B6B" w:rsidRPr="00404B8A" w:rsidRDefault="00266B6B" w:rsidP="0085299A">
      <w:pPr>
        <w:pStyle w:val="BodyText"/>
        <w:ind w:right="110"/>
        <w:rPr>
          <w:rFonts w:asciiTheme="minorHAnsi" w:hAnsiTheme="minorHAnsi" w:cstheme="minorHAnsi"/>
          <w:b/>
          <w:sz w:val="22"/>
          <w:szCs w:val="22"/>
        </w:rPr>
      </w:pPr>
    </w:p>
    <w:p w14:paraId="73EE64CA" w14:textId="39A74224" w:rsidR="003A222D" w:rsidRPr="003A222D" w:rsidRDefault="00CA6243" w:rsidP="008D3C52">
      <w:pPr>
        <w:pStyle w:val="BodyText"/>
        <w:ind w:right="110"/>
        <w:rPr>
          <w:rFonts w:asciiTheme="minorHAnsi" w:hAnsiTheme="minorHAnsi" w:cstheme="minorHAnsi"/>
          <w:b/>
          <w:bCs/>
          <w:sz w:val="22"/>
          <w:szCs w:val="22"/>
        </w:rPr>
      </w:pPr>
      <w:r>
        <w:rPr>
          <w:rFonts w:asciiTheme="minorHAnsi" w:hAnsiTheme="minorHAnsi" w:cstheme="minorHAnsi"/>
          <w:b/>
          <w:bCs/>
          <w:sz w:val="22"/>
          <w:szCs w:val="22"/>
        </w:rPr>
        <w:t xml:space="preserve">1. </w:t>
      </w:r>
      <w:r w:rsidR="003A222D" w:rsidRPr="003A222D">
        <w:rPr>
          <w:rFonts w:asciiTheme="minorHAnsi" w:hAnsiTheme="minorHAnsi" w:cstheme="minorHAnsi"/>
          <w:b/>
          <w:bCs/>
          <w:sz w:val="22"/>
          <w:szCs w:val="22"/>
        </w:rPr>
        <w:t>Summary of Degree Program</w:t>
      </w:r>
    </w:p>
    <w:p w14:paraId="069B9285" w14:textId="77777777" w:rsidR="003A222D" w:rsidRDefault="003A222D" w:rsidP="003A222D">
      <w:pPr>
        <w:pStyle w:val="BodyText"/>
        <w:ind w:right="110"/>
        <w:rPr>
          <w:rFonts w:asciiTheme="minorHAnsi" w:hAnsiTheme="minorHAnsi" w:cstheme="minorHAnsi"/>
          <w:sz w:val="22"/>
          <w:szCs w:val="22"/>
        </w:rPr>
      </w:pPr>
    </w:p>
    <w:p w14:paraId="5F1898CE" w14:textId="515A1F88" w:rsidR="00F34CB3" w:rsidRPr="00404B8A" w:rsidRDefault="00313E6F" w:rsidP="003A222D">
      <w:pPr>
        <w:pStyle w:val="BodyText"/>
        <w:ind w:right="110"/>
        <w:rPr>
          <w:rFonts w:asciiTheme="minorHAnsi" w:hAnsiTheme="minorHAnsi" w:cstheme="minorHAnsi"/>
          <w:sz w:val="22"/>
          <w:szCs w:val="22"/>
        </w:rPr>
      </w:pPr>
      <w:r w:rsidRPr="00404B8A">
        <w:rPr>
          <w:rFonts w:asciiTheme="minorHAnsi" w:hAnsiTheme="minorHAnsi" w:cstheme="minorHAnsi"/>
          <w:sz w:val="22"/>
          <w:szCs w:val="22"/>
        </w:rPr>
        <w:t xml:space="preserve">The Ph.D. in Neuroscience is a research-intensive degree for which the main effort will be an independent research project that makes a scholarly contribution to scientific knowledge in the discipline. The minimum </w:t>
      </w:r>
      <w:r w:rsidR="003A222D">
        <w:rPr>
          <w:rFonts w:asciiTheme="minorHAnsi" w:hAnsiTheme="minorHAnsi" w:cstheme="minorHAnsi"/>
          <w:sz w:val="22"/>
          <w:szCs w:val="22"/>
        </w:rPr>
        <w:t xml:space="preserve">degree </w:t>
      </w:r>
      <w:r w:rsidRPr="00404B8A">
        <w:rPr>
          <w:rFonts w:asciiTheme="minorHAnsi" w:hAnsiTheme="minorHAnsi" w:cstheme="minorHAnsi"/>
          <w:sz w:val="22"/>
          <w:szCs w:val="22"/>
        </w:rPr>
        <w:t xml:space="preserve">requirements </w:t>
      </w:r>
      <w:r w:rsidR="003A222D">
        <w:rPr>
          <w:rFonts w:asciiTheme="minorHAnsi" w:hAnsiTheme="minorHAnsi" w:cstheme="minorHAnsi"/>
          <w:sz w:val="22"/>
          <w:szCs w:val="22"/>
        </w:rPr>
        <w:t xml:space="preserve">include completion of </w:t>
      </w:r>
      <w:r w:rsidRPr="00404B8A">
        <w:rPr>
          <w:rFonts w:asciiTheme="minorHAnsi" w:hAnsiTheme="minorHAnsi" w:cstheme="minorHAnsi"/>
          <w:sz w:val="22"/>
          <w:szCs w:val="22"/>
        </w:rPr>
        <w:t xml:space="preserve">required </w:t>
      </w:r>
      <w:r w:rsidR="003A222D">
        <w:rPr>
          <w:rFonts w:asciiTheme="minorHAnsi" w:hAnsiTheme="minorHAnsi" w:cstheme="minorHAnsi"/>
          <w:sz w:val="22"/>
          <w:szCs w:val="22"/>
        </w:rPr>
        <w:t xml:space="preserve">and elective </w:t>
      </w:r>
      <w:r w:rsidRPr="00404B8A">
        <w:rPr>
          <w:rFonts w:asciiTheme="minorHAnsi" w:hAnsiTheme="minorHAnsi" w:cstheme="minorHAnsi"/>
          <w:sz w:val="22"/>
          <w:szCs w:val="22"/>
        </w:rPr>
        <w:t>course</w:t>
      </w:r>
      <w:r w:rsidR="003A222D">
        <w:rPr>
          <w:rFonts w:asciiTheme="minorHAnsi" w:hAnsiTheme="minorHAnsi" w:cstheme="minorHAnsi"/>
          <w:sz w:val="22"/>
          <w:szCs w:val="22"/>
        </w:rPr>
        <w:t>work</w:t>
      </w:r>
      <w:r w:rsidRPr="00404B8A">
        <w:rPr>
          <w:rFonts w:asciiTheme="minorHAnsi" w:hAnsiTheme="minorHAnsi" w:cstheme="minorHAnsi"/>
          <w:sz w:val="22"/>
          <w:szCs w:val="22"/>
        </w:rPr>
        <w:t xml:space="preserve">, various additional requirements specified below, </w:t>
      </w:r>
      <w:r w:rsidR="003A222D">
        <w:rPr>
          <w:rFonts w:asciiTheme="minorHAnsi" w:hAnsiTheme="minorHAnsi" w:cstheme="minorHAnsi"/>
          <w:sz w:val="22"/>
          <w:szCs w:val="22"/>
        </w:rPr>
        <w:t xml:space="preserve">and </w:t>
      </w:r>
      <w:r w:rsidRPr="00404B8A">
        <w:rPr>
          <w:rFonts w:asciiTheme="minorHAnsi" w:hAnsiTheme="minorHAnsi" w:cstheme="minorHAnsi"/>
          <w:sz w:val="22"/>
          <w:szCs w:val="22"/>
        </w:rPr>
        <w:t>the writing and defense of a dissertation.</w:t>
      </w:r>
    </w:p>
    <w:p w14:paraId="56514882" w14:textId="77777777" w:rsidR="00266B6B" w:rsidRPr="00404B8A" w:rsidRDefault="00266B6B" w:rsidP="0085299A">
      <w:pPr>
        <w:pStyle w:val="BodyText"/>
        <w:ind w:right="110"/>
        <w:rPr>
          <w:rFonts w:asciiTheme="minorHAnsi" w:hAnsiTheme="minorHAnsi" w:cstheme="minorHAnsi"/>
          <w:sz w:val="22"/>
          <w:szCs w:val="22"/>
        </w:rPr>
      </w:pPr>
    </w:p>
    <w:p w14:paraId="5F1898CF" w14:textId="2FBBD8EE" w:rsidR="00F34CB3" w:rsidRPr="00404B8A" w:rsidRDefault="00313E6F" w:rsidP="0085299A">
      <w:pPr>
        <w:pStyle w:val="BodyText"/>
        <w:ind w:right="110"/>
        <w:rPr>
          <w:rFonts w:asciiTheme="minorHAnsi" w:hAnsiTheme="minorHAnsi" w:cstheme="minorHAnsi"/>
          <w:sz w:val="22"/>
          <w:szCs w:val="22"/>
        </w:rPr>
      </w:pPr>
      <w:r w:rsidRPr="00404B8A">
        <w:rPr>
          <w:rFonts w:asciiTheme="minorHAnsi" w:hAnsiTheme="minorHAnsi" w:cstheme="minorHAnsi"/>
          <w:sz w:val="22"/>
          <w:szCs w:val="22"/>
        </w:rPr>
        <w:t xml:space="preserve">Degree requirements may be modified from time to time by vote of full members of the Program in Neuroscience, on the recommendation of the </w:t>
      </w:r>
      <w:r w:rsidR="003A222D">
        <w:rPr>
          <w:rFonts w:asciiTheme="minorHAnsi" w:hAnsiTheme="minorHAnsi" w:cstheme="minorHAnsi"/>
          <w:sz w:val="22"/>
          <w:szCs w:val="22"/>
        </w:rPr>
        <w:t>D</w:t>
      </w:r>
      <w:r w:rsidRPr="00404B8A">
        <w:rPr>
          <w:rFonts w:asciiTheme="minorHAnsi" w:hAnsiTheme="minorHAnsi" w:cstheme="minorHAnsi"/>
          <w:sz w:val="22"/>
          <w:szCs w:val="22"/>
        </w:rPr>
        <w:t xml:space="preserve">irector and </w:t>
      </w:r>
      <w:r w:rsidR="003A222D">
        <w:rPr>
          <w:rFonts w:asciiTheme="minorHAnsi" w:hAnsiTheme="minorHAnsi" w:cstheme="minorHAnsi"/>
          <w:sz w:val="22"/>
          <w:szCs w:val="22"/>
        </w:rPr>
        <w:t>E</w:t>
      </w:r>
      <w:r w:rsidRPr="00404B8A">
        <w:rPr>
          <w:rFonts w:asciiTheme="minorHAnsi" w:hAnsiTheme="minorHAnsi" w:cstheme="minorHAnsi"/>
          <w:sz w:val="22"/>
          <w:szCs w:val="22"/>
        </w:rPr>
        <w:t xml:space="preserve">xecutive </w:t>
      </w:r>
      <w:r w:rsidR="003A222D">
        <w:rPr>
          <w:rFonts w:asciiTheme="minorHAnsi" w:hAnsiTheme="minorHAnsi" w:cstheme="minorHAnsi"/>
          <w:sz w:val="22"/>
          <w:szCs w:val="22"/>
        </w:rPr>
        <w:t>C</w:t>
      </w:r>
      <w:r w:rsidRPr="00404B8A">
        <w:rPr>
          <w:rFonts w:asciiTheme="minorHAnsi" w:hAnsiTheme="minorHAnsi" w:cstheme="minorHAnsi"/>
          <w:sz w:val="22"/>
          <w:szCs w:val="22"/>
        </w:rPr>
        <w:t xml:space="preserve">ommittee, or in accordance with </w:t>
      </w:r>
      <w:r w:rsidR="003A222D">
        <w:rPr>
          <w:rFonts w:asciiTheme="minorHAnsi" w:hAnsiTheme="minorHAnsi" w:cstheme="minorHAnsi"/>
          <w:sz w:val="22"/>
          <w:szCs w:val="22"/>
        </w:rPr>
        <w:t>u</w:t>
      </w:r>
      <w:r w:rsidRPr="00404B8A">
        <w:rPr>
          <w:rFonts w:asciiTheme="minorHAnsi" w:hAnsiTheme="minorHAnsi" w:cstheme="minorHAnsi"/>
          <w:sz w:val="22"/>
          <w:szCs w:val="22"/>
        </w:rPr>
        <w:t>niversity regulations. With approval of the supervisory committee, students may elect to complete their degrees under the rules in place at the time they enter the degree program or any subsequent complete set of rules.</w:t>
      </w:r>
    </w:p>
    <w:p w14:paraId="466AD88D" w14:textId="77777777" w:rsidR="00266B6B" w:rsidRPr="00404B8A" w:rsidRDefault="00266B6B" w:rsidP="0085299A">
      <w:pPr>
        <w:pStyle w:val="BodyText"/>
        <w:ind w:right="110"/>
        <w:rPr>
          <w:rFonts w:asciiTheme="minorHAnsi" w:hAnsiTheme="minorHAnsi" w:cstheme="minorHAnsi"/>
          <w:sz w:val="22"/>
          <w:szCs w:val="22"/>
        </w:rPr>
      </w:pPr>
    </w:p>
    <w:p w14:paraId="3AA26B5B" w14:textId="554845AA" w:rsidR="003A222D" w:rsidRPr="00404B8A" w:rsidRDefault="00313E6F" w:rsidP="003A222D">
      <w:pPr>
        <w:pStyle w:val="BodyText"/>
        <w:ind w:right="110"/>
        <w:rPr>
          <w:rFonts w:asciiTheme="minorHAnsi" w:hAnsiTheme="minorHAnsi" w:cstheme="minorHAnsi"/>
          <w:sz w:val="22"/>
          <w:szCs w:val="22"/>
        </w:rPr>
      </w:pPr>
      <w:r w:rsidRPr="00404B8A">
        <w:rPr>
          <w:rFonts w:asciiTheme="minorHAnsi" w:hAnsiTheme="minorHAnsi" w:cstheme="minorHAnsi"/>
          <w:sz w:val="22"/>
          <w:szCs w:val="22"/>
        </w:rPr>
        <w:t xml:space="preserve">Students entering the Program in Neuroscience are </w:t>
      </w:r>
      <w:r w:rsidR="00C3766A" w:rsidRPr="00404B8A">
        <w:rPr>
          <w:rFonts w:asciiTheme="minorHAnsi" w:hAnsiTheme="minorHAnsi" w:cstheme="minorHAnsi"/>
          <w:sz w:val="22"/>
          <w:szCs w:val="22"/>
        </w:rPr>
        <w:t xml:space="preserve">admitted into a </w:t>
      </w:r>
      <w:r w:rsidRPr="00404B8A">
        <w:rPr>
          <w:rFonts w:asciiTheme="minorHAnsi" w:hAnsiTheme="minorHAnsi" w:cstheme="minorHAnsi"/>
          <w:sz w:val="22"/>
          <w:szCs w:val="22"/>
        </w:rPr>
        <w:t xml:space="preserve">doctoral- track. However, students have the option, with approval of the major professor and supervisory committee, to obtain a </w:t>
      </w:r>
      <w:proofErr w:type="gramStart"/>
      <w:r w:rsidRPr="00404B8A">
        <w:rPr>
          <w:rFonts w:asciiTheme="minorHAnsi" w:hAnsiTheme="minorHAnsi" w:cstheme="minorHAnsi"/>
          <w:sz w:val="22"/>
          <w:szCs w:val="22"/>
        </w:rPr>
        <w:t>Master's</w:t>
      </w:r>
      <w:proofErr w:type="gramEnd"/>
      <w:r w:rsidRPr="00404B8A">
        <w:rPr>
          <w:rFonts w:asciiTheme="minorHAnsi" w:hAnsiTheme="minorHAnsi" w:cstheme="minorHAnsi"/>
          <w:sz w:val="22"/>
          <w:szCs w:val="22"/>
        </w:rPr>
        <w:t xml:space="preserve"> degree in their respective home departments. Each student's progress toward the Ph.D. degree will be assessed each year by th</w:t>
      </w:r>
      <w:r w:rsidR="003A222D">
        <w:rPr>
          <w:rFonts w:asciiTheme="minorHAnsi" w:hAnsiTheme="minorHAnsi" w:cstheme="minorHAnsi"/>
          <w:sz w:val="22"/>
          <w:szCs w:val="22"/>
        </w:rPr>
        <w:t xml:space="preserve">eir </w:t>
      </w:r>
      <w:r w:rsidRPr="00404B8A">
        <w:rPr>
          <w:rFonts w:asciiTheme="minorHAnsi" w:hAnsiTheme="minorHAnsi" w:cstheme="minorHAnsi"/>
          <w:sz w:val="22"/>
          <w:szCs w:val="22"/>
        </w:rPr>
        <w:t>supervisory committee.</w:t>
      </w:r>
      <w:r w:rsidR="003A222D" w:rsidRPr="003A222D">
        <w:rPr>
          <w:rFonts w:asciiTheme="minorHAnsi" w:hAnsiTheme="minorHAnsi" w:cstheme="minorHAnsi"/>
          <w:sz w:val="22"/>
          <w:szCs w:val="22"/>
        </w:rPr>
        <w:t xml:space="preserve"> </w:t>
      </w:r>
      <w:r w:rsidR="003A222D" w:rsidRPr="00404B8A">
        <w:rPr>
          <w:rFonts w:asciiTheme="minorHAnsi" w:hAnsiTheme="minorHAnsi" w:cstheme="minorHAnsi"/>
          <w:sz w:val="22"/>
          <w:szCs w:val="22"/>
        </w:rPr>
        <w:t>Each stage of a student’s progress to the degree is documented by memos or letters sent to the student’s home department as specified in the relevant sections below. It is the student’s responsibility to ensure that all documents reach the appropriate destinations.</w:t>
      </w:r>
    </w:p>
    <w:p w14:paraId="5F1898D3" w14:textId="03FD6784" w:rsidR="00F34CB3" w:rsidRPr="00404B8A" w:rsidRDefault="00F34CB3" w:rsidP="00DD5C03">
      <w:pPr>
        <w:pStyle w:val="BodyText"/>
        <w:ind w:right="111"/>
        <w:rPr>
          <w:rFonts w:asciiTheme="minorHAnsi" w:hAnsiTheme="minorHAnsi" w:cstheme="minorHAnsi"/>
          <w:sz w:val="22"/>
          <w:szCs w:val="22"/>
        </w:rPr>
      </w:pPr>
    </w:p>
    <w:p w14:paraId="7C819840" w14:textId="12BAB89A" w:rsidR="003A222D" w:rsidRPr="00404B8A" w:rsidRDefault="003A222D" w:rsidP="003A222D">
      <w:pPr>
        <w:pStyle w:val="BodyText"/>
        <w:ind w:right="110"/>
        <w:rPr>
          <w:rFonts w:asciiTheme="minorHAnsi" w:hAnsiTheme="minorHAnsi" w:cstheme="minorHAnsi"/>
          <w:sz w:val="22"/>
          <w:szCs w:val="22"/>
        </w:rPr>
      </w:pPr>
      <w:r w:rsidRPr="00404B8A">
        <w:rPr>
          <w:rFonts w:asciiTheme="minorHAnsi" w:hAnsiTheme="minorHAnsi" w:cstheme="minorHAnsi"/>
          <w:sz w:val="22"/>
          <w:szCs w:val="22"/>
        </w:rPr>
        <w:t>Students entering the Program in Neuroscience are expected to know and follow the accepted practices of good scientists including respect for intellectual property, full and honest reporting of experimental results, and careful attention to the welfare of human subjects and experimental animals. These and other concerns are discussed in a required course taken in the first semester.</w:t>
      </w:r>
    </w:p>
    <w:p w14:paraId="5F1898D4" w14:textId="77777777" w:rsidR="00F34CB3" w:rsidRPr="00404B8A" w:rsidRDefault="00F34CB3" w:rsidP="0085299A">
      <w:pPr>
        <w:pStyle w:val="BodyText"/>
        <w:rPr>
          <w:rFonts w:asciiTheme="minorHAnsi" w:hAnsiTheme="minorHAnsi" w:cstheme="minorHAnsi"/>
          <w:sz w:val="22"/>
          <w:szCs w:val="22"/>
        </w:rPr>
      </w:pPr>
    </w:p>
    <w:p w14:paraId="67367FCC" w14:textId="686DEC13" w:rsidR="00DD5C03" w:rsidRDefault="008D3C52" w:rsidP="0085299A">
      <w:pPr>
        <w:pStyle w:val="BodyText"/>
        <w:spacing w:line="225" w:lineRule="auto"/>
        <w:ind w:right="110"/>
        <w:rPr>
          <w:rFonts w:asciiTheme="minorHAnsi" w:hAnsiTheme="minorHAnsi" w:cstheme="minorHAnsi"/>
          <w:b/>
          <w:sz w:val="22"/>
          <w:szCs w:val="22"/>
        </w:rPr>
      </w:pPr>
      <w:r>
        <w:rPr>
          <w:rFonts w:asciiTheme="minorHAnsi" w:hAnsiTheme="minorHAnsi" w:cstheme="minorHAnsi"/>
          <w:b/>
          <w:sz w:val="22"/>
          <w:szCs w:val="22"/>
        </w:rPr>
        <w:t xml:space="preserve">2. </w:t>
      </w:r>
      <w:r w:rsidR="00313E6F" w:rsidRPr="00404B8A">
        <w:rPr>
          <w:rFonts w:asciiTheme="minorHAnsi" w:hAnsiTheme="minorHAnsi" w:cstheme="minorHAnsi"/>
          <w:b/>
          <w:sz w:val="22"/>
          <w:szCs w:val="22"/>
        </w:rPr>
        <w:t>T</w:t>
      </w:r>
      <w:r w:rsidR="00DD5C03">
        <w:rPr>
          <w:rFonts w:asciiTheme="minorHAnsi" w:hAnsiTheme="minorHAnsi" w:cstheme="minorHAnsi"/>
          <w:b/>
          <w:sz w:val="22"/>
          <w:szCs w:val="22"/>
        </w:rPr>
        <w:t>ime Limit</w:t>
      </w:r>
      <w:r w:rsidR="003A222D">
        <w:rPr>
          <w:rFonts w:asciiTheme="minorHAnsi" w:hAnsiTheme="minorHAnsi" w:cstheme="minorHAnsi"/>
          <w:b/>
          <w:sz w:val="22"/>
          <w:szCs w:val="22"/>
        </w:rPr>
        <w:t xml:space="preserve">s for </w:t>
      </w:r>
      <w:r w:rsidR="00E74B65">
        <w:rPr>
          <w:rFonts w:asciiTheme="minorHAnsi" w:hAnsiTheme="minorHAnsi" w:cstheme="minorHAnsi"/>
          <w:b/>
          <w:sz w:val="22"/>
          <w:szCs w:val="22"/>
        </w:rPr>
        <w:t>Degree</w:t>
      </w:r>
      <w:r w:rsidR="00313E6F" w:rsidRPr="00404B8A">
        <w:rPr>
          <w:rFonts w:asciiTheme="minorHAnsi" w:hAnsiTheme="minorHAnsi" w:cstheme="minorHAnsi"/>
          <w:b/>
          <w:sz w:val="22"/>
          <w:szCs w:val="22"/>
        </w:rPr>
        <w:t xml:space="preserve"> </w:t>
      </w:r>
    </w:p>
    <w:p w14:paraId="7545B0D7" w14:textId="77777777" w:rsidR="00DD5C03" w:rsidRDefault="00DD5C03" w:rsidP="0085299A">
      <w:pPr>
        <w:pStyle w:val="BodyText"/>
        <w:spacing w:line="225" w:lineRule="auto"/>
        <w:ind w:right="110"/>
        <w:rPr>
          <w:rFonts w:asciiTheme="minorHAnsi" w:hAnsiTheme="minorHAnsi" w:cstheme="minorHAnsi"/>
          <w:b/>
          <w:sz w:val="22"/>
          <w:szCs w:val="22"/>
        </w:rPr>
      </w:pPr>
    </w:p>
    <w:p w14:paraId="5F1898D5" w14:textId="07AC9452" w:rsidR="00F34CB3" w:rsidRPr="00404B8A" w:rsidRDefault="00313E6F" w:rsidP="0085299A">
      <w:pPr>
        <w:pStyle w:val="BodyText"/>
        <w:spacing w:line="225" w:lineRule="auto"/>
        <w:ind w:right="110"/>
        <w:rPr>
          <w:rFonts w:asciiTheme="minorHAnsi" w:hAnsiTheme="minorHAnsi" w:cstheme="minorHAnsi"/>
          <w:sz w:val="22"/>
          <w:szCs w:val="22"/>
        </w:rPr>
      </w:pPr>
      <w:r w:rsidRPr="00404B8A">
        <w:rPr>
          <w:rFonts w:asciiTheme="minorHAnsi" w:hAnsiTheme="minorHAnsi" w:cstheme="minorHAnsi"/>
          <w:sz w:val="22"/>
          <w:szCs w:val="22"/>
        </w:rPr>
        <w:t>The Ph.D. degree must be completed within 5 years</w:t>
      </w:r>
      <w:r w:rsidR="00E74B65">
        <w:rPr>
          <w:rFonts w:asciiTheme="minorHAnsi" w:hAnsiTheme="minorHAnsi" w:cstheme="minorHAnsi"/>
          <w:sz w:val="22"/>
          <w:szCs w:val="22"/>
        </w:rPr>
        <w:t xml:space="preserve"> of successfully completing the </w:t>
      </w:r>
      <w:r w:rsidRPr="00404B8A">
        <w:rPr>
          <w:rFonts w:asciiTheme="minorHAnsi" w:hAnsiTheme="minorHAnsi" w:cstheme="minorHAnsi"/>
          <w:sz w:val="22"/>
          <w:szCs w:val="22"/>
        </w:rPr>
        <w:t>Preliminary Exam</w:t>
      </w:r>
      <w:r w:rsidR="00E74B65">
        <w:rPr>
          <w:rFonts w:asciiTheme="minorHAnsi" w:hAnsiTheme="minorHAnsi" w:cstheme="minorHAnsi"/>
          <w:sz w:val="22"/>
          <w:szCs w:val="22"/>
        </w:rPr>
        <w:t xml:space="preserve"> and being advanced to Doctoral Candidacy (n</w:t>
      </w:r>
      <w:r w:rsidRPr="00404B8A">
        <w:rPr>
          <w:rFonts w:asciiTheme="minorHAnsi" w:hAnsiTheme="minorHAnsi" w:cstheme="minorHAnsi"/>
          <w:sz w:val="22"/>
          <w:szCs w:val="22"/>
        </w:rPr>
        <w:t>ormally by the fall semester of the student</w:t>
      </w:r>
      <w:r w:rsidR="00E74B65">
        <w:rPr>
          <w:rFonts w:asciiTheme="minorHAnsi" w:hAnsiTheme="minorHAnsi" w:cstheme="minorHAnsi"/>
          <w:sz w:val="22"/>
          <w:szCs w:val="22"/>
        </w:rPr>
        <w:t>’</w:t>
      </w:r>
      <w:r w:rsidRPr="00404B8A">
        <w:rPr>
          <w:rFonts w:asciiTheme="minorHAnsi" w:hAnsiTheme="minorHAnsi" w:cstheme="minorHAnsi"/>
          <w:sz w:val="22"/>
          <w:szCs w:val="22"/>
        </w:rPr>
        <w:t xml:space="preserve">s </w:t>
      </w:r>
      <w:r w:rsidR="00E74B65">
        <w:rPr>
          <w:rFonts w:asciiTheme="minorHAnsi" w:hAnsiTheme="minorHAnsi" w:cstheme="minorHAnsi"/>
          <w:sz w:val="22"/>
          <w:szCs w:val="22"/>
        </w:rPr>
        <w:t>third</w:t>
      </w:r>
      <w:r w:rsidRPr="00404B8A">
        <w:rPr>
          <w:rFonts w:asciiTheme="minorHAnsi" w:hAnsiTheme="minorHAnsi" w:cstheme="minorHAnsi"/>
          <w:position w:val="11"/>
          <w:sz w:val="22"/>
          <w:szCs w:val="22"/>
        </w:rPr>
        <w:t xml:space="preserve"> </w:t>
      </w:r>
      <w:r w:rsidRPr="00404B8A">
        <w:rPr>
          <w:rFonts w:asciiTheme="minorHAnsi" w:hAnsiTheme="minorHAnsi" w:cstheme="minorHAnsi"/>
          <w:sz w:val="22"/>
          <w:szCs w:val="22"/>
        </w:rPr>
        <w:t xml:space="preserve">year). </w:t>
      </w:r>
    </w:p>
    <w:p w14:paraId="5F1898D6" w14:textId="77777777" w:rsidR="00F34CB3" w:rsidRPr="00404B8A" w:rsidRDefault="00F34CB3" w:rsidP="0085299A">
      <w:pPr>
        <w:pStyle w:val="BodyText"/>
        <w:rPr>
          <w:rFonts w:asciiTheme="minorHAnsi" w:hAnsiTheme="minorHAnsi" w:cstheme="minorHAnsi"/>
          <w:sz w:val="22"/>
          <w:szCs w:val="22"/>
        </w:rPr>
      </w:pPr>
    </w:p>
    <w:p w14:paraId="125CD050" w14:textId="62FCF804" w:rsidR="00E74B65" w:rsidRDefault="008D3C52" w:rsidP="0085299A">
      <w:pPr>
        <w:pStyle w:val="ListParagraph"/>
        <w:tabs>
          <w:tab w:val="left" w:pos="361"/>
        </w:tabs>
        <w:ind w:left="0" w:right="110" w:firstLine="0"/>
        <w:rPr>
          <w:rFonts w:asciiTheme="minorHAnsi" w:hAnsiTheme="minorHAnsi" w:cstheme="minorHAnsi"/>
          <w:b/>
        </w:rPr>
      </w:pPr>
      <w:r>
        <w:rPr>
          <w:rFonts w:asciiTheme="minorHAnsi" w:hAnsiTheme="minorHAnsi" w:cstheme="minorHAnsi"/>
          <w:b/>
        </w:rPr>
        <w:t xml:space="preserve">3. </w:t>
      </w:r>
      <w:r w:rsidR="00313E6F" w:rsidRPr="00404B8A">
        <w:rPr>
          <w:rFonts w:asciiTheme="minorHAnsi" w:hAnsiTheme="minorHAnsi" w:cstheme="minorHAnsi"/>
          <w:b/>
        </w:rPr>
        <w:t>Major Professor</w:t>
      </w:r>
    </w:p>
    <w:p w14:paraId="40BC5C5F" w14:textId="77777777" w:rsidR="00E74B65" w:rsidRDefault="00E74B65" w:rsidP="0085299A">
      <w:pPr>
        <w:pStyle w:val="ListParagraph"/>
        <w:tabs>
          <w:tab w:val="left" w:pos="361"/>
        </w:tabs>
        <w:ind w:left="0" w:right="110" w:firstLine="0"/>
        <w:rPr>
          <w:rFonts w:asciiTheme="minorHAnsi" w:hAnsiTheme="minorHAnsi" w:cstheme="minorHAnsi"/>
          <w:b/>
        </w:rPr>
      </w:pPr>
    </w:p>
    <w:p w14:paraId="7D0C1018" w14:textId="1ACCB8A6" w:rsidR="00E74B65" w:rsidRDefault="00313E6F" w:rsidP="0085299A">
      <w:pPr>
        <w:pStyle w:val="ListParagraph"/>
        <w:tabs>
          <w:tab w:val="left" w:pos="361"/>
        </w:tabs>
        <w:ind w:left="0" w:right="110" w:firstLine="0"/>
        <w:rPr>
          <w:rFonts w:asciiTheme="minorHAnsi" w:hAnsiTheme="minorHAnsi" w:cstheme="minorHAnsi"/>
        </w:rPr>
      </w:pPr>
      <w:r w:rsidRPr="00404B8A">
        <w:rPr>
          <w:rFonts w:asciiTheme="minorHAnsi" w:hAnsiTheme="minorHAnsi" w:cstheme="minorHAnsi"/>
        </w:rPr>
        <w:t>By the beginning of the Spring semester of the first year, students should choose a major professor to become the chair of the student's supervisory committee mentoring the student's progress in the program. In most cases the initial advisor/sponsor is also the major professor</w:t>
      </w:r>
      <w:r w:rsidR="00E74B65">
        <w:rPr>
          <w:rFonts w:asciiTheme="minorHAnsi" w:hAnsiTheme="minorHAnsi" w:cstheme="minorHAnsi"/>
        </w:rPr>
        <w:t>,</w:t>
      </w:r>
      <w:r w:rsidRPr="00404B8A">
        <w:rPr>
          <w:rFonts w:asciiTheme="minorHAnsi" w:hAnsiTheme="minorHAnsi" w:cstheme="minorHAnsi"/>
        </w:rPr>
        <w:t xml:space="preserve"> but this is not required. </w:t>
      </w:r>
    </w:p>
    <w:p w14:paraId="6AC2BD74" w14:textId="77777777" w:rsidR="00E74B65" w:rsidRDefault="00E74B65" w:rsidP="0085299A">
      <w:pPr>
        <w:pStyle w:val="ListParagraph"/>
        <w:tabs>
          <w:tab w:val="left" w:pos="361"/>
        </w:tabs>
        <w:ind w:left="0" w:right="110" w:firstLine="0"/>
        <w:rPr>
          <w:rFonts w:asciiTheme="minorHAnsi" w:hAnsiTheme="minorHAnsi" w:cstheme="minorHAnsi"/>
        </w:rPr>
      </w:pPr>
    </w:p>
    <w:p w14:paraId="5F1898D7" w14:textId="65824CE6" w:rsidR="00F34CB3" w:rsidRPr="00404B8A" w:rsidRDefault="00313E6F" w:rsidP="0085299A">
      <w:pPr>
        <w:pStyle w:val="ListParagraph"/>
        <w:tabs>
          <w:tab w:val="left" w:pos="361"/>
        </w:tabs>
        <w:ind w:left="0" w:right="110" w:firstLine="0"/>
        <w:rPr>
          <w:rFonts w:asciiTheme="minorHAnsi" w:hAnsiTheme="minorHAnsi" w:cstheme="minorHAnsi"/>
        </w:rPr>
      </w:pPr>
      <w:r w:rsidRPr="00404B8A">
        <w:rPr>
          <w:rFonts w:asciiTheme="minorHAnsi" w:hAnsiTheme="minorHAnsi" w:cstheme="minorHAnsi"/>
        </w:rPr>
        <w:t>With mutual agreement between the student and another faculty member, and the director, a new major professor may be chosen. The Program will make every effort to arrange funding where the transfer to a new lab is seen to be in the student’s best interest</w:t>
      </w:r>
      <w:r w:rsidR="00E74B65">
        <w:rPr>
          <w:rFonts w:asciiTheme="minorHAnsi" w:hAnsiTheme="minorHAnsi" w:cstheme="minorHAnsi"/>
        </w:rPr>
        <w:t>,</w:t>
      </w:r>
      <w:r w:rsidRPr="00404B8A">
        <w:rPr>
          <w:rFonts w:asciiTheme="minorHAnsi" w:hAnsiTheme="minorHAnsi" w:cstheme="minorHAnsi"/>
        </w:rPr>
        <w:t xml:space="preserve"> but the former source of funds may not be transferable (e.g., if from an individual faculty research grant).</w:t>
      </w:r>
      <w:r w:rsidR="00C3766A" w:rsidRPr="00404B8A">
        <w:rPr>
          <w:rFonts w:asciiTheme="minorHAnsi" w:hAnsiTheme="minorHAnsi" w:cstheme="minorHAnsi"/>
        </w:rPr>
        <w:t xml:space="preserve"> To remain in the program, all students must have a major professor.</w:t>
      </w:r>
      <w:r w:rsidR="00E74B65">
        <w:rPr>
          <w:rFonts w:asciiTheme="minorHAnsi" w:hAnsiTheme="minorHAnsi" w:cstheme="minorHAnsi"/>
        </w:rPr>
        <w:t xml:space="preserve"> Transfer to a new major professor must be completed with one academic semester. </w:t>
      </w:r>
    </w:p>
    <w:p w14:paraId="5F1898D8" w14:textId="77777777" w:rsidR="00F34CB3" w:rsidRPr="00404B8A" w:rsidRDefault="00F34CB3" w:rsidP="0085299A">
      <w:pPr>
        <w:pStyle w:val="BodyText"/>
        <w:rPr>
          <w:rFonts w:asciiTheme="minorHAnsi" w:hAnsiTheme="minorHAnsi" w:cstheme="minorHAnsi"/>
          <w:sz w:val="22"/>
          <w:szCs w:val="22"/>
        </w:rPr>
      </w:pPr>
    </w:p>
    <w:p w14:paraId="5F1898D9" w14:textId="1A9E664B" w:rsidR="00F34CB3" w:rsidRDefault="008D3C52" w:rsidP="0085299A">
      <w:pPr>
        <w:rPr>
          <w:rFonts w:asciiTheme="minorHAnsi" w:hAnsiTheme="minorHAnsi" w:cstheme="minorHAnsi"/>
          <w:b/>
        </w:rPr>
      </w:pPr>
      <w:r>
        <w:rPr>
          <w:rFonts w:asciiTheme="minorHAnsi" w:hAnsiTheme="minorHAnsi" w:cstheme="minorHAnsi"/>
          <w:b/>
        </w:rPr>
        <w:t xml:space="preserve">4. </w:t>
      </w:r>
      <w:r w:rsidR="00313E6F" w:rsidRPr="00404B8A">
        <w:rPr>
          <w:rFonts w:asciiTheme="minorHAnsi" w:hAnsiTheme="minorHAnsi" w:cstheme="minorHAnsi"/>
          <w:b/>
        </w:rPr>
        <w:t>Supervisory Committee</w:t>
      </w:r>
      <w:r w:rsidR="00B1290F">
        <w:rPr>
          <w:rFonts w:asciiTheme="minorHAnsi" w:hAnsiTheme="minorHAnsi" w:cstheme="minorHAnsi"/>
          <w:b/>
        </w:rPr>
        <w:t xml:space="preserve"> and Committee Meetings</w:t>
      </w:r>
    </w:p>
    <w:p w14:paraId="2BDB6A29" w14:textId="77777777" w:rsidR="008D3C52" w:rsidRDefault="008D3C52" w:rsidP="008D3C52">
      <w:pPr>
        <w:pStyle w:val="BodyText"/>
        <w:ind w:right="110"/>
        <w:rPr>
          <w:rFonts w:asciiTheme="minorHAnsi" w:hAnsiTheme="minorHAnsi" w:cstheme="minorHAnsi"/>
          <w:b/>
          <w:bCs/>
          <w:sz w:val="22"/>
          <w:szCs w:val="22"/>
        </w:rPr>
      </w:pPr>
    </w:p>
    <w:p w14:paraId="7129CCB2" w14:textId="4261B1AE" w:rsidR="008D3C52" w:rsidRDefault="008D3C52" w:rsidP="008D3C52">
      <w:pPr>
        <w:pStyle w:val="BodyText"/>
        <w:ind w:right="110"/>
        <w:rPr>
          <w:rFonts w:asciiTheme="minorHAnsi" w:hAnsiTheme="minorHAnsi" w:cstheme="minorHAnsi"/>
          <w:b/>
          <w:bCs/>
          <w:sz w:val="22"/>
          <w:szCs w:val="22"/>
        </w:rPr>
      </w:pPr>
      <w:r>
        <w:rPr>
          <w:rFonts w:asciiTheme="minorHAnsi" w:hAnsiTheme="minorHAnsi" w:cstheme="minorHAnsi"/>
          <w:b/>
          <w:bCs/>
          <w:sz w:val="22"/>
          <w:szCs w:val="22"/>
        </w:rPr>
        <w:t>(i) Committee Composition – Initial Committee</w:t>
      </w:r>
    </w:p>
    <w:p w14:paraId="6E348A02" w14:textId="77777777" w:rsidR="008D3C52" w:rsidRDefault="008D3C52" w:rsidP="008D3C52">
      <w:pPr>
        <w:pStyle w:val="BodyText"/>
        <w:ind w:right="110"/>
        <w:rPr>
          <w:rFonts w:asciiTheme="minorHAnsi" w:hAnsiTheme="minorHAnsi" w:cstheme="minorHAnsi"/>
          <w:b/>
          <w:bCs/>
          <w:sz w:val="22"/>
          <w:szCs w:val="22"/>
        </w:rPr>
      </w:pPr>
    </w:p>
    <w:p w14:paraId="491F57EC" w14:textId="68F83B47" w:rsidR="008D3C52" w:rsidRDefault="00313E6F" w:rsidP="008D3C52">
      <w:pPr>
        <w:pStyle w:val="BodyText"/>
        <w:ind w:right="110"/>
        <w:rPr>
          <w:rFonts w:asciiTheme="minorHAnsi" w:hAnsiTheme="minorHAnsi" w:cstheme="minorHAnsi"/>
          <w:sz w:val="22"/>
          <w:szCs w:val="22"/>
        </w:rPr>
      </w:pPr>
      <w:r w:rsidRPr="00404B8A">
        <w:rPr>
          <w:rFonts w:asciiTheme="minorHAnsi" w:hAnsiTheme="minorHAnsi" w:cstheme="minorHAnsi"/>
          <w:sz w:val="22"/>
          <w:szCs w:val="22"/>
        </w:rPr>
        <w:lastRenderedPageBreak/>
        <w:t xml:space="preserve">Students enter the Program under the sponsorship of an initial advisor whose area of research matches the student’s interest. This matching process allows students to start hands-on research in their area of interest but does not obligate them to continue in the same lab for their dissertation research. </w:t>
      </w:r>
      <w:r w:rsidR="00E74B65">
        <w:rPr>
          <w:rFonts w:asciiTheme="minorHAnsi" w:hAnsiTheme="minorHAnsi" w:cstheme="minorHAnsi"/>
          <w:sz w:val="22"/>
          <w:szCs w:val="22"/>
        </w:rPr>
        <w:t xml:space="preserve">An </w:t>
      </w:r>
      <w:r w:rsidRPr="00404B8A">
        <w:rPr>
          <w:rFonts w:asciiTheme="minorHAnsi" w:hAnsiTheme="minorHAnsi" w:cstheme="minorHAnsi"/>
          <w:sz w:val="22"/>
          <w:szCs w:val="22"/>
        </w:rPr>
        <w:t>initial three-</w:t>
      </w:r>
      <w:r w:rsidR="00E74B65">
        <w:rPr>
          <w:rFonts w:asciiTheme="minorHAnsi" w:hAnsiTheme="minorHAnsi" w:cstheme="minorHAnsi"/>
          <w:sz w:val="22"/>
          <w:szCs w:val="22"/>
        </w:rPr>
        <w:t>member</w:t>
      </w:r>
      <w:r w:rsidRPr="00404B8A">
        <w:rPr>
          <w:rFonts w:asciiTheme="minorHAnsi" w:hAnsiTheme="minorHAnsi" w:cstheme="minorHAnsi"/>
          <w:sz w:val="22"/>
          <w:szCs w:val="22"/>
        </w:rPr>
        <w:t xml:space="preserve"> supervisory committee guides students as they choose a research project. It is normally expanded to form the full five-member committee, but an entirely new committee could be formed if appropriate. The initial </w:t>
      </w:r>
      <w:r w:rsidR="00E74B65">
        <w:rPr>
          <w:rFonts w:asciiTheme="minorHAnsi" w:hAnsiTheme="minorHAnsi" w:cstheme="minorHAnsi"/>
          <w:sz w:val="22"/>
          <w:szCs w:val="22"/>
        </w:rPr>
        <w:t xml:space="preserve">three-member </w:t>
      </w:r>
      <w:r w:rsidRPr="00404B8A">
        <w:rPr>
          <w:rFonts w:asciiTheme="minorHAnsi" w:hAnsiTheme="minorHAnsi" w:cstheme="minorHAnsi"/>
          <w:sz w:val="22"/>
          <w:szCs w:val="22"/>
        </w:rPr>
        <w:t xml:space="preserve">supervisory committee also has the correct membership to be a </w:t>
      </w:r>
      <w:proofErr w:type="gramStart"/>
      <w:r w:rsidRPr="00404B8A">
        <w:rPr>
          <w:rFonts w:asciiTheme="minorHAnsi" w:hAnsiTheme="minorHAnsi" w:cstheme="minorHAnsi"/>
          <w:sz w:val="22"/>
          <w:szCs w:val="22"/>
        </w:rPr>
        <w:t>Master</w:t>
      </w:r>
      <w:r w:rsidR="00E74B65">
        <w:rPr>
          <w:rFonts w:asciiTheme="minorHAnsi" w:hAnsiTheme="minorHAnsi" w:cstheme="minorHAnsi"/>
          <w:sz w:val="22"/>
          <w:szCs w:val="22"/>
        </w:rPr>
        <w:t>’</w:t>
      </w:r>
      <w:r w:rsidRPr="00404B8A">
        <w:rPr>
          <w:rFonts w:asciiTheme="minorHAnsi" w:hAnsiTheme="minorHAnsi" w:cstheme="minorHAnsi"/>
          <w:sz w:val="22"/>
          <w:szCs w:val="22"/>
        </w:rPr>
        <w:t>s Degree</w:t>
      </w:r>
      <w:proofErr w:type="gramEnd"/>
      <w:r w:rsidR="0085299A">
        <w:rPr>
          <w:rFonts w:asciiTheme="minorHAnsi" w:hAnsiTheme="minorHAnsi" w:cstheme="minorHAnsi"/>
          <w:sz w:val="22"/>
          <w:szCs w:val="22"/>
        </w:rPr>
        <w:t xml:space="preserve"> </w:t>
      </w:r>
      <w:r w:rsidRPr="00404B8A">
        <w:rPr>
          <w:rFonts w:asciiTheme="minorHAnsi" w:hAnsiTheme="minorHAnsi" w:cstheme="minorHAnsi"/>
          <w:sz w:val="22"/>
          <w:szCs w:val="22"/>
        </w:rPr>
        <w:t>committee if the student and the committee agree that the experience of completing a MS degree (in the student’s home department) would be an advantage.</w:t>
      </w:r>
      <w:r w:rsidR="00E74B65">
        <w:rPr>
          <w:rFonts w:asciiTheme="minorHAnsi" w:hAnsiTheme="minorHAnsi" w:cstheme="minorHAnsi"/>
          <w:sz w:val="22"/>
          <w:szCs w:val="22"/>
        </w:rPr>
        <w:t xml:space="preserve"> </w:t>
      </w:r>
    </w:p>
    <w:p w14:paraId="1AACB74F" w14:textId="77777777" w:rsidR="008D3C52" w:rsidRDefault="008D3C52" w:rsidP="0085299A">
      <w:pPr>
        <w:pStyle w:val="BodyText"/>
        <w:ind w:right="110"/>
        <w:rPr>
          <w:rFonts w:asciiTheme="minorHAnsi" w:hAnsiTheme="minorHAnsi" w:cstheme="minorHAnsi"/>
          <w:sz w:val="22"/>
          <w:szCs w:val="22"/>
        </w:rPr>
      </w:pPr>
    </w:p>
    <w:p w14:paraId="41861B74" w14:textId="3EB9ED78" w:rsidR="0085299A" w:rsidRDefault="008D3C52" w:rsidP="0085299A">
      <w:pPr>
        <w:pStyle w:val="BodyText"/>
        <w:ind w:right="110"/>
        <w:rPr>
          <w:rFonts w:asciiTheme="minorHAnsi" w:hAnsiTheme="minorHAnsi" w:cstheme="minorHAnsi"/>
          <w:sz w:val="22"/>
          <w:szCs w:val="22"/>
        </w:rPr>
      </w:pPr>
      <w:r>
        <w:rPr>
          <w:rFonts w:asciiTheme="minorHAnsi" w:hAnsiTheme="minorHAnsi" w:cstheme="minorHAnsi"/>
          <w:sz w:val="22"/>
          <w:szCs w:val="22"/>
        </w:rPr>
        <w:t>T</w:t>
      </w:r>
      <w:r w:rsidR="00E74B65">
        <w:rPr>
          <w:rFonts w:asciiTheme="minorHAnsi" w:hAnsiTheme="minorHAnsi" w:cstheme="minorHAnsi"/>
          <w:sz w:val="22"/>
          <w:szCs w:val="22"/>
        </w:rPr>
        <w:t>he initial 3-member supervisory committee</w:t>
      </w:r>
      <w:r>
        <w:rPr>
          <w:rFonts w:asciiTheme="minorHAnsi" w:hAnsiTheme="minorHAnsi" w:cstheme="minorHAnsi"/>
          <w:sz w:val="22"/>
          <w:szCs w:val="22"/>
        </w:rPr>
        <w:t xml:space="preserve"> </w:t>
      </w:r>
      <w:r w:rsidR="002775EE">
        <w:rPr>
          <w:rFonts w:asciiTheme="minorHAnsi" w:hAnsiTheme="minorHAnsi" w:cstheme="minorHAnsi"/>
          <w:sz w:val="22"/>
          <w:szCs w:val="22"/>
        </w:rPr>
        <w:t>is comprised of</w:t>
      </w:r>
      <w:r w:rsidR="00E74B65">
        <w:rPr>
          <w:rFonts w:asciiTheme="minorHAnsi" w:hAnsiTheme="minorHAnsi" w:cstheme="minorHAnsi"/>
          <w:sz w:val="22"/>
          <w:szCs w:val="22"/>
        </w:rPr>
        <w:t>:</w:t>
      </w:r>
    </w:p>
    <w:p w14:paraId="7ADF36D8" w14:textId="77777777" w:rsidR="008D3C52" w:rsidRDefault="008D3C52" w:rsidP="0085299A">
      <w:pPr>
        <w:pStyle w:val="BodyText"/>
        <w:ind w:right="110"/>
        <w:rPr>
          <w:rFonts w:asciiTheme="minorHAnsi" w:hAnsiTheme="minorHAnsi" w:cstheme="minorHAnsi"/>
          <w:sz w:val="22"/>
          <w:szCs w:val="22"/>
        </w:rPr>
      </w:pPr>
    </w:p>
    <w:p w14:paraId="5F1898DE" w14:textId="1FE2C000" w:rsidR="00F34CB3" w:rsidRPr="00404B8A" w:rsidRDefault="00313E6F" w:rsidP="00C77F56">
      <w:pPr>
        <w:pStyle w:val="BodyText"/>
        <w:numPr>
          <w:ilvl w:val="0"/>
          <w:numId w:val="39"/>
        </w:numPr>
        <w:ind w:right="110"/>
        <w:rPr>
          <w:rFonts w:asciiTheme="minorHAnsi" w:hAnsiTheme="minorHAnsi" w:cstheme="minorHAnsi"/>
          <w:sz w:val="22"/>
          <w:szCs w:val="22"/>
        </w:rPr>
      </w:pPr>
      <w:r w:rsidRPr="00404B8A">
        <w:rPr>
          <w:rFonts w:asciiTheme="minorHAnsi" w:hAnsiTheme="minorHAnsi" w:cstheme="minorHAnsi"/>
          <w:sz w:val="22"/>
          <w:szCs w:val="22"/>
        </w:rPr>
        <w:t>Initial faculty sponsor acting as major professor: Neuroscience member.</w:t>
      </w:r>
    </w:p>
    <w:p w14:paraId="5F1898DF" w14:textId="77777777" w:rsidR="00F34CB3" w:rsidRPr="00404B8A" w:rsidRDefault="00313E6F" w:rsidP="00C77F56">
      <w:pPr>
        <w:pStyle w:val="ListParagraph"/>
        <w:numPr>
          <w:ilvl w:val="0"/>
          <w:numId w:val="39"/>
        </w:numPr>
        <w:tabs>
          <w:tab w:val="left" w:pos="1072"/>
        </w:tabs>
        <w:rPr>
          <w:rFonts w:asciiTheme="minorHAnsi" w:hAnsiTheme="minorHAnsi" w:cstheme="minorHAnsi"/>
        </w:rPr>
      </w:pPr>
      <w:r w:rsidRPr="00404B8A">
        <w:rPr>
          <w:rFonts w:asciiTheme="minorHAnsi" w:hAnsiTheme="minorHAnsi" w:cstheme="minorHAnsi"/>
        </w:rPr>
        <w:t>A second Neuroscience member.</w:t>
      </w:r>
    </w:p>
    <w:p w14:paraId="5F1898E0" w14:textId="77777777" w:rsidR="00F34CB3" w:rsidRPr="00404B8A" w:rsidRDefault="00313E6F" w:rsidP="00C77F56">
      <w:pPr>
        <w:pStyle w:val="ListParagraph"/>
        <w:numPr>
          <w:ilvl w:val="0"/>
          <w:numId w:val="39"/>
        </w:numPr>
        <w:tabs>
          <w:tab w:val="left" w:pos="1072"/>
        </w:tabs>
        <w:rPr>
          <w:rFonts w:asciiTheme="minorHAnsi" w:hAnsiTheme="minorHAnsi" w:cstheme="minorHAnsi"/>
        </w:rPr>
      </w:pPr>
      <w:r w:rsidRPr="00404B8A">
        <w:rPr>
          <w:rFonts w:asciiTheme="minorHAnsi" w:hAnsiTheme="minorHAnsi" w:cstheme="minorHAnsi"/>
        </w:rPr>
        <w:t>Non-Neuroscience member from the student's home department.</w:t>
      </w:r>
    </w:p>
    <w:p w14:paraId="6AE14B02" w14:textId="77777777" w:rsidR="0085299A" w:rsidRDefault="0085299A" w:rsidP="0085299A">
      <w:pPr>
        <w:pStyle w:val="BodyText"/>
        <w:ind w:right="110"/>
        <w:rPr>
          <w:rFonts w:asciiTheme="minorHAnsi" w:hAnsiTheme="minorHAnsi" w:cstheme="minorHAnsi"/>
          <w:sz w:val="22"/>
          <w:szCs w:val="22"/>
        </w:rPr>
      </w:pPr>
    </w:p>
    <w:p w14:paraId="5F1898E1" w14:textId="2A526A32" w:rsidR="00F34CB3" w:rsidRPr="00404B8A" w:rsidRDefault="00313E6F" w:rsidP="0085299A">
      <w:pPr>
        <w:pStyle w:val="BodyText"/>
        <w:ind w:right="110"/>
        <w:rPr>
          <w:rFonts w:asciiTheme="minorHAnsi" w:hAnsiTheme="minorHAnsi" w:cstheme="minorHAnsi"/>
          <w:sz w:val="22"/>
          <w:szCs w:val="22"/>
        </w:rPr>
      </w:pPr>
      <w:r w:rsidRPr="00404B8A">
        <w:rPr>
          <w:rFonts w:asciiTheme="minorHAnsi" w:hAnsiTheme="minorHAnsi" w:cstheme="minorHAnsi"/>
          <w:sz w:val="22"/>
          <w:szCs w:val="22"/>
        </w:rPr>
        <w:t>The initial committee should be chosen in consultation with the major professor and established by the end of the Spring semester in the student’s first year. When committee membership is agreed by all members, a memo is sent to the Graduate Office of the student's home department and a copy is sent to the Neuroscience Office. The student is responsible for ensuring that this memo is sent, as well as completing the necessary paperwork in the home department, if a master’s degree is sought.</w:t>
      </w:r>
    </w:p>
    <w:p w14:paraId="5F1898E2" w14:textId="77777777" w:rsidR="00F34CB3" w:rsidRPr="00404B8A" w:rsidRDefault="00F34CB3" w:rsidP="0085299A">
      <w:pPr>
        <w:pStyle w:val="BodyText"/>
        <w:rPr>
          <w:rFonts w:asciiTheme="minorHAnsi" w:hAnsiTheme="minorHAnsi" w:cstheme="minorHAnsi"/>
          <w:sz w:val="22"/>
          <w:szCs w:val="22"/>
        </w:rPr>
      </w:pPr>
    </w:p>
    <w:p w14:paraId="0E402533" w14:textId="36655EEA" w:rsidR="008D3C52" w:rsidRDefault="008D3C52" w:rsidP="008D3C52">
      <w:pPr>
        <w:pStyle w:val="BodyText"/>
        <w:ind w:right="115"/>
        <w:rPr>
          <w:rFonts w:asciiTheme="minorHAnsi" w:hAnsiTheme="minorHAnsi" w:cstheme="minorHAnsi"/>
          <w:b/>
          <w:bCs/>
          <w:sz w:val="22"/>
          <w:szCs w:val="22"/>
        </w:rPr>
      </w:pPr>
      <w:r>
        <w:rPr>
          <w:rFonts w:asciiTheme="minorHAnsi" w:hAnsiTheme="minorHAnsi" w:cstheme="minorHAnsi"/>
          <w:b/>
          <w:bCs/>
          <w:sz w:val="22"/>
          <w:szCs w:val="22"/>
        </w:rPr>
        <w:t>(ii) Committee Composition – Full Doctoral Supervisory Committee</w:t>
      </w:r>
    </w:p>
    <w:p w14:paraId="60F51CF9" w14:textId="77777777" w:rsidR="008D3C52" w:rsidRDefault="008D3C52" w:rsidP="008D3C52">
      <w:pPr>
        <w:pStyle w:val="BodyText"/>
        <w:ind w:right="115"/>
        <w:rPr>
          <w:rFonts w:asciiTheme="minorHAnsi" w:hAnsiTheme="minorHAnsi" w:cstheme="minorHAnsi"/>
          <w:b/>
          <w:bCs/>
          <w:sz w:val="22"/>
          <w:szCs w:val="22"/>
        </w:rPr>
      </w:pPr>
    </w:p>
    <w:p w14:paraId="298D586A" w14:textId="2AADAA61" w:rsidR="008D3C52" w:rsidRDefault="00313E6F" w:rsidP="008D3C52">
      <w:pPr>
        <w:pStyle w:val="BodyText"/>
        <w:ind w:right="110"/>
        <w:rPr>
          <w:rFonts w:asciiTheme="minorHAnsi" w:hAnsiTheme="minorHAnsi" w:cstheme="minorHAnsi"/>
          <w:sz w:val="22"/>
          <w:szCs w:val="22"/>
        </w:rPr>
      </w:pPr>
      <w:r w:rsidRPr="00404B8A">
        <w:rPr>
          <w:rFonts w:asciiTheme="minorHAnsi" w:hAnsiTheme="minorHAnsi" w:cstheme="minorHAnsi"/>
          <w:sz w:val="22"/>
          <w:szCs w:val="22"/>
        </w:rPr>
        <w:t xml:space="preserve">The doctoral supervisory committee provides advice and </w:t>
      </w:r>
      <w:proofErr w:type="gramStart"/>
      <w:r w:rsidRPr="00404B8A">
        <w:rPr>
          <w:rFonts w:asciiTheme="minorHAnsi" w:hAnsiTheme="minorHAnsi" w:cstheme="minorHAnsi"/>
          <w:sz w:val="22"/>
          <w:szCs w:val="22"/>
        </w:rPr>
        <w:t>guidance, and</w:t>
      </w:r>
      <w:proofErr w:type="gramEnd"/>
      <w:r w:rsidRPr="00404B8A">
        <w:rPr>
          <w:rFonts w:asciiTheme="minorHAnsi" w:hAnsiTheme="minorHAnsi" w:cstheme="minorHAnsi"/>
          <w:sz w:val="22"/>
          <w:szCs w:val="22"/>
        </w:rPr>
        <w:t xml:space="preserve"> monitors the student’s progress to the degree and graduation. The committee has the responsibility for ensuring that the work conforms to the standards for scholarly research at FSU, that the student meets all the other requirements for the degree, and that the student is fairly treated by all. Any personal or financial relationships that could create a perception of bias or conflict of interest must be avoided. The University Graduate Faculty Representative will ultimately make a written report to the Dean of Graduate Studies that this responsibility has been met and that the dissertation defense was properly conducted. Within the constraints of the required make-up of the committee, members are chosen for their expertise in the student’s field of research. Committee members are, thus, qualified to evaluate the work and to give useful advice on avoiding pitfalls so that the completed work is of the highest possible quality.</w:t>
      </w:r>
      <w:r w:rsidR="008D3C52" w:rsidRPr="008D3C52">
        <w:rPr>
          <w:rFonts w:asciiTheme="minorHAnsi" w:hAnsiTheme="minorHAnsi" w:cstheme="minorHAnsi"/>
          <w:sz w:val="22"/>
          <w:szCs w:val="22"/>
        </w:rPr>
        <w:t xml:space="preserve"> </w:t>
      </w:r>
    </w:p>
    <w:p w14:paraId="55CA0107" w14:textId="77777777" w:rsidR="008D3C52" w:rsidRDefault="008D3C52" w:rsidP="008D3C52">
      <w:pPr>
        <w:pStyle w:val="BodyText"/>
        <w:ind w:right="110"/>
        <w:rPr>
          <w:rFonts w:asciiTheme="minorHAnsi" w:hAnsiTheme="minorHAnsi" w:cstheme="minorHAnsi"/>
          <w:sz w:val="22"/>
          <w:szCs w:val="22"/>
        </w:rPr>
      </w:pPr>
    </w:p>
    <w:p w14:paraId="5BFE96AD" w14:textId="10295778" w:rsidR="008D3C52" w:rsidRDefault="008D3C52" w:rsidP="008D3C52">
      <w:pPr>
        <w:pStyle w:val="BodyText"/>
        <w:ind w:right="110"/>
        <w:rPr>
          <w:rFonts w:asciiTheme="minorHAnsi" w:hAnsiTheme="minorHAnsi" w:cstheme="minorHAnsi"/>
          <w:sz w:val="22"/>
          <w:szCs w:val="22"/>
        </w:rPr>
      </w:pPr>
      <w:r>
        <w:rPr>
          <w:rFonts w:asciiTheme="minorHAnsi" w:hAnsiTheme="minorHAnsi" w:cstheme="minorHAnsi"/>
          <w:sz w:val="22"/>
          <w:szCs w:val="22"/>
        </w:rPr>
        <w:t xml:space="preserve">The doctoral supervisory committee </w:t>
      </w:r>
      <w:r w:rsidR="002775EE">
        <w:rPr>
          <w:rFonts w:asciiTheme="minorHAnsi" w:hAnsiTheme="minorHAnsi" w:cstheme="minorHAnsi"/>
          <w:sz w:val="22"/>
          <w:szCs w:val="22"/>
        </w:rPr>
        <w:t>is comprised of</w:t>
      </w:r>
      <w:r>
        <w:rPr>
          <w:rFonts w:asciiTheme="minorHAnsi" w:hAnsiTheme="minorHAnsi" w:cstheme="minorHAnsi"/>
          <w:sz w:val="22"/>
          <w:szCs w:val="22"/>
        </w:rPr>
        <w:t>:</w:t>
      </w:r>
    </w:p>
    <w:p w14:paraId="715B8594" w14:textId="77777777" w:rsidR="008D3C52" w:rsidRDefault="008D3C52" w:rsidP="008D3C52">
      <w:pPr>
        <w:pStyle w:val="BodyText"/>
        <w:ind w:right="110"/>
        <w:rPr>
          <w:rFonts w:asciiTheme="minorHAnsi" w:hAnsiTheme="minorHAnsi" w:cstheme="minorHAnsi"/>
          <w:sz w:val="22"/>
          <w:szCs w:val="22"/>
        </w:rPr>
      </w:pPr>
    </w:p>
    <w:p w14:paraId="5F1898E4" w14:textId="77777777" w:rsidR="00F34CB3" w:rsidRPr="00404B8A" w:rsidRDefault="00313E6F" w:rsidP="00C77F56">
      <w:pPr>
        <w:pStyle w:val="ListParagraph"/>
        <w:numPr>
          <w:ilvl w:val="0"/>
          <w:numId w:val="40"/>
        </w:numPr>
        <w:tabs>
          <w:tab w:val="left" w:pos="1072"/>
        </w:tabs>
        <w:rPr>
          <w:rFonts w:asciiTheme="minorHAnsi" w:hAnsiTheme="minorHAnsi" w:cstheme="minorHAnsi"/>
        </w:rPr>
      </w:pPr>
      <w:r w:rsidRPr="00404B8A">
        <w:rPr>
          <w:rFonts w:asciiTheme="minorHAnsi" w:hAnsiTheme="minorHAnsi" w:cstheme="minorHAnsi"/>
        </w:rPr>
        <w:t>Major Professor - NS member and (normally) a member of the student's home department.</w:t>
      </w:r>
    </w:p>
    <w:p w14:paraId="5F1898E5" w14:textId="77777777" w:rsidR="00F34CB3" w:rsidRPr="00404B8A" w:rsidRDefault="00313E6F" w:rsidP="00C77F56">
      <w:pPr>
        <w:pStyle w:val="ListParagraph"/>
        <w:numPr>
          <w:ilvl w:val="0"/>
          <w:numId w:val="40"/>
        </w:numPr>
        <w:tabs>
          <w:tab w:val="left" w:pos="1072"/>
        </w:tabs>
        <w:ind w:right="369"/>
        <w:rPr>
          <w:rFonts w:asciiTheme="minorHAnsi" w:hAnsiTheme="minorHAnsi" w:cstheme="minorHAnsi"/>
        </w:rPr>
      </w:pPr>
      <w:r w:rsidRPr="00404B8A">
        <w:rPr>
          <w:rFonts w:asciiTheme="minorHAnsi" w:hAnsiTheme="minorHAnsi" w:cstheme="minorHAnsi"/>
        </w:rPr>
        <w:t>University Graduate Faculty Representative – Tenured faculty member, NOT a member of the student's home department and NOT a member of the Program in Neuroscience.</w:t>
      </w:r>
    </w:p>
    <w:p w14:paraId="5F1898E6" w14:textId="77777777" w:rsidR="00F34CB3" w:rsidRPr="00404B8A" w:rsidRDefault="00313E6F" w:rsidP="00C77F56">
      <w:pPr>
        <w:pStyle w:val="ListParagraph"/>
        <w:numPr>
          <w:ilvl w:val="0"/>
          <w:numId w:val="40"/>
        </w:numPr>
        <w:tabs>
          <w:tab w:val="left" w:pos="1072"/>
        </w:tabs>
        <w:rPr>
          <w:rFonts w:asciiTheme="minorHAnsi" w:hAnsiTheme="minorHAnsi" w:cstheme="minorHAnsi"/>
        </w:rPr>
      </w:pPr>
      <w:r w:rsidRPr="00404B8A">
        <w:rPr>
          <w:rFonts w:asciiTheme="minorHAnsi" w:hAnsiTheme="minorHAnsi" w:cstheme="minorHAnsi"/>
        </w:rPr>
        <w:t>Member of the student's home department, NOT a member of the Program in Neuroscience.</w:t>
      </w:r>
    </w:p>
    <w:p w14:paraId="5F1898E7" w14:textId="77777777" w:rsidR="00F34CB3" w:rsidRPr="00404B8A" w:rsidRDefault="00313E6F" w:rsidP="00C77F56">
      <w:pPr>
        <w:pStyle w:val="ListParagraph"/>
        <w:numPr>
          <w:ilvl w:val="0"/>
          <w:numId w:val="40"/>
        </w:numPr>
        <w:tabs>
          <w:tab w:val="left" w:pos="1072"/>
        </w:tabs>
        <w:ind w:right="382"/>
        <w:rPr>
          <w:rFonts w:asciiTheme="minorHAnsi" w:hAnsiTheme="minorHAnsi" w:cstheme="minorHAnsi"/>
        </w:rPr>
      </w:pPr>
      <w:r w:rsidRPr="00404B8A">
        <w:rPr>
          <w:rFonts w:asciiTheme="minorHAnsi" w:hAnsiTheme="minorHAnsi" w:cstheme="minorHAnsi"/>
        </w:rPr>
        <w:t>Neuroscience member who is NOT a member of the student’s home department. (could be the major professor if not a member of the student's home department).</w:t>
      </w:r>
    </w:p>
    <w:p w14:paraId="5F1898E8" w14:textId="77777777" w:rsidR="00F34CB3" w:rsidRPr="00404B8A" w:rsidRDefault="00313E6F" w:rsidP="00C77F56">
      <w:pPr>
        <w:pStyle w:val="ListParagraph"/>
        <w:numPr>
          <w:ilvl w:val="0"/>
          <w:numId w:val="40"/>
        </w:numPr>
        <w:tabs>
          <w:tab w:val="left" w:pos="1072"/>
        </w:tabs>
        <w:rPr>
          <w:rFonts w:asciiTheme="minorHAnsi" w:hAnsiTheme="minorHAnsi" w:cstheme="minorHAnsi"/>
        </w:rPr>
      </w:pPr>
      <w:r w:rsidRPr="00404B8A">
        <w:rPr>
          <w:rFonts w:asciiTheme="minorHAnsi" w:hAnsiTheme="minorHAnsi" w:cstheme="minorHAnsi"/>
        </w:rPr>
        <w:t>Neuroscience member from any department.</w:t>
      </w:r>
    </w:p>
    <w:p w14:paraId="28D3B7A5" w14:textId="77777777" w:rsidR="00266B6B" w:rsidRPr="00404B8A" w:rsidRDefault="00266B6B" w:rsidP="0085299A">
      <w:pPr>
        <w:pStyle w:val="BodyText"/>
        <w:ind w:right="110"/>
        <w:rPr>
          <w:rFonts w:asciiTheme="minorHAnsi" w:hAnsiTheme="minorHAnsi" w:cstheme="minorHAnsi"/>
          <w:sz w:val="22"/>
          <w:szCs w:val="22"/>
        </w:rPr>
      </w:pPr>
    </w:p>
    <w:p w14:paraId="5F1898E9" w14:textId="06AFFEEE" w:rsidR="00F34CB3" w:rsidRPr="00404B8A" w:rsidRDefault="00313E6F" w:rsidP="0085299A">
      <w:pPr>
        <w:pStyle w:val="BodyText"/>
        <w:ind w:right="110"/>
        <w:rPr>
          <w:rFonts w:asciiTheme="minorHAnsi" w:hAnsiTheme="minorHAnsi" w:cstheme="minorHAnsi"/>
          <w:sz w:val="22"/>
          <w:szCs w:val="22"/>
        </w:rPr>
      </w:pPr>
      <w:r w:rsidRPr="00404B8A">
        <w:rPr>
          <w:rFonts w:asciiTheme="minorHAnsi" w:hAnsiTheme="minorHAnsi" w:cstheme="minorHAnsi"/>
          <w:sz w:val="22"/>
          <w:szCs w:val="22"/>
        </w:rPr>
        <w:t xml:space="preserve">All members except the University Representative are selected as experts qualified to give advice on and/or to evaluate the student's dissertation topic. Additional members beyond the five specified may be included but are not required. All voting members must have Graduate Faculty Status at FSU (see below). The Major Professor and a minimum of two other members must have current approval to </w:t>
      </w:r>
      <w:r w:rsidRPr="00404B8A">
        <w:rPr>
          <w:rFonts w:asciiTheme="minorHAnsi" w:hAnsiTheme="minorHAnsi" w:cstheme="minorHAnsi"/>
          <w:sz w:val="22"/>
          <w:szCs w:val="22"/>
        </w:rPr>
        <w:lastRenderedPageBreak/>
        <w:t>direct doctoral dissertations in Neuroscience. Departments may prefer that a majority of committee members be from the student’s home department. If there is a conflict with the guidelines, students should consult the Neuroscience Director.</w:t>
      </w:r>
    </w:p>
    <w:p w14:paraId="6E6F3D8E" w14:textId="77777777" w:rsidR="00266B6B" w:rsidRPr="00404B8A" w:rsidRDefault="00266B6B" w:rsidP="0085299A">
      <w:pPr>
        <w:pStyle w:val="BodyText"/>
        <w:ind w:right="111"/>
        <w:rPr>
          <w:rFonts w:asciiTheme="minorHAnsi" w:hAnsiTheme="minorHAnsi" w:cstheme="minorHAnsi"/>
          <w:sz w:val="22"/>
          <w:szCs w:val="22"/>
        </w:rPr>
      </w:pPr>
    </w:p>
    <w:p w14:paraId="41D2658B" w14:textId="77777777" w:rsidR="008D3C52" w:rsidRDefault="00313E6F" w:rsidP="0085299A">
      <w:pPr>
        <w:pStyle w:val="BodyText"/>
        <w:ind w:right="111"/>
        <w:rPr>
          <w:rFonts w:asciiTheme="minorHAnsi" w:hAnsiTheme="minorHAnsi" w:cstheme="minorHAnsi"/>
          <w:sz w:val="22"/>
          <w:szCs w:val="22"/>
        </w:rPr>
      </w:pPr>
      <w:r w:rsidRPr="00404B8A">
        <w:rPr>
          <w:rFonts w:asciiTheme="minorHAnsi" w:hAnsiTheme="minorHAnsi" w:cstheme="minorHAnsi"/>
          <w:sz w:val="22"/>
          <w:szCs w:val="22"/>
        </w:rPr>
        <w:t>FSU Faculty (regular or courtesy) with approval to direct doctoral dissertations only in degree programs other than Neuroscience cannot be major professor for the Neuroscience degree but may be co-major professor with a Neuroscience member approved to direct Neuroscience doctoral degrees. Faculty without an FSU appointment (regular or courtesy) cannot be voting members of a Neuroscience supervisory committee. Temporary Graduate Faculty Status may be requested from the Dean of Graduate Studies specifically to allow an FSU faculty member without such status, or a non- FSU</w:t>
      </w:r>
      <w:r w:rsidRPr="00404B8A">
        <w:rPr>
          <w:rFonts w:asciiTheme="minorHAnsi" w:hAnsiTheme="minorHAnsi" w:cstheme="minorHAnsi"/>
          <w:spacing w:val="36"/>
          <w:sz w:val="22"/>
          <w:szCs w:val="22"/>
        </w:rPr>
        <w:t xml:space="preserve"> </w:t>
      </w:r>
      <w:r w:rsidRPr="00404B8A">
        <w:rPr>
          <w:rFonts w:asciiTheme="minorHAnsi" w:hAnsiTheme="minorHAnsi" w:cstheme="minorHAnsi"/>
          <w:sz w:val="22"/>
          <w:szCs w:val="22"/>
        </w:rPr>
        <w:t>faculty</w:t>
      </w:r>
      <w:r w:rsidRPr="00404B8A">
        <w:rPr>
          <w:rFonts w:asciiTheme="minorHAnsi" w:hAnsiTheme="minorHAnsi" w:cstheme="minorHAnsi"/>
          <w:spacing w:val="36"/>
          <w:sz w:val="22"/>
          <w:szCs w:val="22"/>
        </w:rPr>
        <w:t xml:space="preserve"> </w:t>
      </w:r>
      <w:r w:rsidRPr="00404B8A">
        <w:rPr>
          <w:rFonts w:asciiTheme="minorHAnsi" w:hAnsiTheme="minorHAnsi" w:cstheme="minorHAnsi"/>
          <w:sz w:val="22"/>
          <w:szCs w:val="22"/>
        </w:rPr>
        <w:t>member,</w:t>
      </w:r>
      <w:r w:rsidRPr="00404B8A">
        <w:rPr>
          <w:rFonts w:asciiTheme="minorHAnsi" w:hAnsiTheme="minorHAnsi" w:cstheme="minorHAnsi"/>
          <w:spacing w:val="36"/>
          <w:sz w:val="22"/>
          <w:szCs w:val="22"/>
        </w:rPr>
        <w:t xml:space="preserve"> </w:t>
      </w:r>
      <w:r w:rsidRPr="00404B8A">
        <w:rPr>
          <w:rFonts w:asciiTheme="minorHAnsi" w:hAnsiTheme="minorHAnsi" w:cstheme="minorHAnsi"/>
          <w:sz w:val="22"/>
          <w:szCs w:val="22"/>
        </w:rPr>
        <w:t>to</w:t>
      </w:r>
      <w:r w:rsidRPr="00404B8A">
        <w:rPr>
          <w:rFonts w:asciiTheme="minorHAnsi" w:hAnsiTheme="minorHAnsi" w:cstheme="minorHAnsi"/>
          <w:spacing w:val="36"/>
          <w:sz w:val="22"/>
          <w:szCs w:val="22"/>
        </w:rPr>
        <w:t xml:space="preserve"> </w:t>
      </w:r>
      <w:r w:rsidRPr="00404B8A">
        <w:rPr>
          <w:rFonts w:asciiTheme="minorHAnsi" w:hAnsiTheme="minorHAnsi" w:cstheme="minorHAnsi"/>
          <w:sz w:val="22"/>
          <w:szCs w:val="22"/>
        </w:rPr>
        <w:t>be</w:t>
      </w:r>
      <w:r w:rsidRPr="00404B8A">
        <w:rPr>
          <w:rFonts w:asciiTheme="minorHAnsi" w:hAnsiTheme="minorHAnsi" w:cstheme="minorHAnsi"/>
          <w:spacing w:val="36"/>
          <w:sz w:val="22"/>
          <w:szCs w:val="22"/>
        </w:rPr>
        <w:t xml:space="preserve"> </w:t>
      </w:r>
      <w:r w:rsidRPr="00404B8A">
        <w:rPr>
          <w:rFonts w:asciiTheme="minorHAnsi" w:hAnsiTheme="minorHAnsi" w:cstheme="minorHAnsi"/>
          <w:sz w:val="22"/>
          <w:szCs w:val="22"/>
        </w:rPr>
        <w:t>a</w:t>
      </w:r>
      <w:r w:rsidRPr="00404B8A">
        <w:rPr>
          <w:rFonts w:asciiTheme="minorHAnsi" w:hAnsiTheme="minorHAnsi" w:cstheme="minorHAnsi"/>
          <w:spacing w:val="36"/>
          <w:sz w:val="22"/>
          <w:szCs w:val="22"/>
        </w:rPr>
        <w:t xml:space="preserve"> </w:t>
      </w:r>
      <w:r w:rsidRPr="00404B8A">
        <w:rPr>
          <w:rFonts w:asciiTheme="minorHAnsi" w:hAnsiTheme="minorHAnsi" w:cstheme="minorHAnsi"/>
          <w:sz w:val="22"/>
          <w:szCs w:val="22"/>
        </w:rPr>
        <w:t>voting</w:t>
      </w:r>
      <w:r w:rsidRPr="00404B8A">
        <w:rPr>
          <w:rFonts w:asciiTheme="minorHAnsi" w:hAnsiTheme="minorHAnsi" w:cstheme="minorHAnsi"/>
          <w:spacing w:val="36"/>
          <w:sz w:val="22"/>
          <w:szCs w:val="22"/>
        </w:rPr>
        <w:t xml:space="preserve"> </w:t>
      </w:r>
      <w:r w:rsidRPr="00404B8A">
        <w:rPr>
          <w:rFonts w:asciiTheme="minorHAnsi" w:hAnsiTheme="minorHAnsi" w:cstheme="minorHAnsi"/>
          <w:sz w:val="22"/>
          <w:szCs w:val="22"/>
        </w:rPr>
        <w:t>member</w:t>
      </w:r>
      <w:r w:rsidRPr="00404B8A">
        <w:rPr>
          <w:rFonts w:asciiTheme="minorHAnsi" w:hAnsiTheme="minorHAnsi" w:cstheme="minorHAnsi"/>
          <w:spacing w:val="36"/>
          <w:sz w:val="22"/>
          <w:szCs w:val="22"/>
        </w:rPr>
        <w:t xml:space="preserve"> </w:t>
      </w:r>
      <w:r w:rsidRPr="00404B8A">
        <w:rPr>
          <w:rFonts w:asciiTheme="minorHAnsi" w:hAnsiTheme="minorHAnsi" w:cstheme="minorHAnsi"/>
          <w:sz w:val="22"/>
          <w:szCs w:val="22"/>
        </w:rPr>
        <w:t>of</w:t>
      </w:r>
      <w:r w:rsidRPr="00404B8A">
        <w:rPr>
          <w:rFonts w:asciiTheme="minorHAnsi" w:hAnsiTheme="minorHAnsi" w:cstheme="minorHAnsi"/>
          <w:spacing w:val="36"/>
          <w:sz w:val="22"/>
          <w:szCs w:val="22"/>
        </w:rPr>
        <w:t xml:space="preserve"> </w:t>
      </w:r>
      <w:r w:rsidRPr="00404B8A">
        <w:rPr>
          <w:rFonts w:asciiTheme="minorHAnsi" w:hAnsiTheme="minorHAnsi" w:cstheme="minorHAnsi"/>
          <w:sz w:val="22"/>
          <w:szCs w:val="22"/>
        </w:rPr>
        <w:t>the</w:t>
      </w:r>
      <w:r w:rsidRPr="00404B8A">
        <w:rPr>
          <w:rFonts w:asciiTheme="minorHAnsi" w:hAnsiTheme="minorHAnsi" w:cstheme="minorHAnsi"/>
          <w:spacing w:val="36"/>
          <w:sz w:val="22"/>
          <w:szCs w:val="22"/>
        </w:rPr>
        <w:t xml:space="preserve"> </w:t>
      </w:r>
      <w:r w:rsidRPr="00404B8A">
        <w:rPr>
          <w:rFonts w:asciiTheme="minorHAnsi" w:hAnsiTheme="minorHAnsi" w:cstheme="minorHAnsi"/>
          <w:sz w:val="22"/>
          <w:szCs w:val="22"/>
        </w:rPr>
        <w:t>committee.</w:t>
      </w:r>
      <w:r w:rsidRPr="00404B8A">
        <w:rPr>
          <w:rFonts w:asciiTheme="minorHAnsi" w:hAnsiTheme="minorHAnsi" w:cstheme="minorHAnsi"/>
          <w:spacing w:val="36"/>
          <w:sz w:val="22"/>
          <w:szCs w:val="22"/>
        </w:rPr>
        <w:t xml:space="preserve"> </w:t>
      </w:r>
      <w:r w:rsidRPr="00404B8A">
        <w:rPr>
          <w:rFonts w:asciiTheme="minorHAnsi" w:hAnsiTheme="minorHAnsi" w:cstheme="minorHAnsi"/>
          <w:sz w:val="22"/>
          <w:szCs w:val="22"/>
        </w:rPr>
        <w:t>Non-FSU</w:t>
      </w:r>
      <w:r w:rsidRPr="00404B8A">
        <w:rPr>
          <w:rFonts w:asciiTheme="minorHAnsi" w:hAnsiTheme="minorHAnsi" w:cstheme="minorHAnsi"/>
          <w:spacing w:val="36"/>
          <w:sz w:val="22"/>
          <w:szCs w:val="22"/>
        </w:rPr>
        <w:t xml:space="preserve"> </w:t>
      </w:r>
      <w:r w:rsidRPr="00404B8A">
        <w:rPr>
          <w:rFonts w:asciiTheme="minorHAnsi" w:hAnsiTheme="minorHAnsi" w:cstheme="minorHAnsi"/>
          <w:sz w:val="22"/>
          <w:szCs w:val="22"/>
        </w:rPr>
        <w:t>faculty</w:t>
      </w:r>
      <w:r w:rsidRPr="00404B8A">
        <w:rPr>
          <w:rFonts w:asciiTheme="minorHAnsi" w:hAnsiTheme="minorHAnsi" w:cstheme="minorHAnsi"/>
          <w:spacing w:val="36"/>
          <w:sz w:val="22"/>
          <w:szCs w:val="22"/>
        </w:rPr>
        <w:t xml:space="preserve"> </w:t>
      </w:r>
      <w:r w:rsidRPr="00404B8A">
        <w:rPr>
          <w:rFonts w:asciiTheme="minorHAnsi" w:hAnsiTheme="minorHAnsi" w:cstheme="minorHAnsi"/>
          <w:sz w:val="22"/>
          <w:szCs w:val="22"/>
        </w:rPr>
        <w:t>must</w:t>
      </w:r>
      <w:r w:rsidRPr="00404B8A">
        <w:rPr>
          <w:rFonts w:asciiTheme="minorHAnsi" w:hAnsiTheme="minorHAnsi" w:cstheme="minorHAnsi"/>
          <w:spacing w:val="36"/>
          <w:sz w:val="22"/>
          <w:szCs w:val="22"/>
        </w:rPr>
        <w:t xml:space="preserve"> </w:t>
      </w:r>
      <w:r w:rsidRPr="00404B8A">
        <w:rPr>
          <w:rFonts w:asciiTheme="minorHAnsi" w:hAnsiTheme="minorHAnsi" w:cstheme="minorHAnsi"/>
          <w:sz w:val="22"/>
          <w:szCs w:val="22"/>
        </w:rPr>
        <w:t>receive</w:t>
      </w:r>
      <w:r w:rsidRPr="00404B8A">
        <w:rPr>
          <w:rFonts w:asciiTheme="minorHAnsi" w:hAnsiTheme="minorHAnsi" w:cstheme="minorHAnsi"/>
          <w:spacing w:val="36"/>
          <w:sz w:val="22"/>
          <w:szCs w:val="22"/>
        </w:rPr>
        <w:t xml:space="preserve"> </w:t>
      </w:r>
      <w:r w:rsidRPr="00404B8A">
        <w:rPr>
          <w:rFonts w:asciiTheme="minorHAnsi" w:hAnsiTheme="minorHAnsi" w:cstheme="minorHAnsi"/>
          <w:sz w:val="22"/>
          <w:szCs w:val="22"/>
        </w:rPr>
        <w:t>the</w:t>
      </w:r>
      <w:r w:rsidR="0085299A">
        <w:rPr>
          <w:rFonts w:asciiTheme="minorHAnsi" w:hAnsiTheme="minorHAnsi" w:cstheme="minorHAnsi"/>
          <w:sz w:val="22"/>
          <w:szCs w:val="22"/>
        </w:rPr>
        <w:t xml:space="preserve"> </w:t>
      </w:r>
      <w:r w:rsidRPr="00404B8A">
        <w:rPr>
          <w:rFonts w:asciiTheme="minorHAnsi" w:hAnsiTheme="minorHAnsi" w:cstheme="minorHAnsi"/>
          <w:sz w:val="22"/>
          <w:szCs w:val="22"/>
        </w:rPr>
        <w:t xml:space="preserve">appropriate courtesy appointment before requesting this one-time Graduate Faculty Status. </w:t>
      </w:r>
    </w:p>
    <w:p w14:paraId="53AFDAA1" w14:textId="77777777" w:rsidR="008D3C52" w:rsidRDefault="008D3C52" w:rsidP="0085299A">
      <w:pPr>
        <w:pStyle w:val="BodyText"/>
        <w:ind w:right="111"/>
        <w:rPr>
          <w:rFonts w:asciiTheme="minorHAnsi" w:hAnsiTheme="minorHAnsi" w:cstheme="minorHAnsi"/>
          <w:sz w:val="22"/>
          <w:szCs w:val="22"/>
        </w:rPr>
      </w:pPr>
    </w:p>
    <w:p w14:paraId="5F1898EE" w14:textId="3F8E5DC3" w:rsidR="00F34CB3" w:rsidRPr="00404B8A" w:rsidRDefault="00313E6F" w:rsidP="0085299A">
      <w:pPr>
        <w:pStyle w:val="BodyText"/>
        <w:ind w:right="111"/>
        <w:rPr>
          <w:rFonts w:asciiTheme="minorHAnsi" w:hAnsiTheme="minorHAnsi" w:cstheme="minorHAnsi"/>
          <w:sz w:val="22"/>
          <w:szCs w:val="22"/>
        </w:rPr>
      </w:pPr>
      <w:r w:rsidRPr="00404B8A">
        <w:rPr>
          <w:rFonts w:asciiTheme="minorHAnsi" w:hAnsiTheme="minorHAnsi" w:cstheme="minorHAnsi"/>
          <w:sz w:val="22"/>
          <w:szCs w:val="22"/>
        </w:rPr>
        <w:t>The full five-member committee should be established before the preliminary exam and by the end of the Spring semester in the student's second year, or by the end of the first semester after completing a MS degree. A memo from the major professor indicating committee membership and initialed by each committee member is sent to the Graduate Office of the student's home department with a copy sent to the Neuroscience Office. The student is responsible for ensuring that this memo is sent and for completing all necessary paperwork in the home department.</w:t>
      </w:r>
    </w:p>
    <w:p w14:paraId="5F1898EF" w14:textId="77777777" w:rsidR="00F34CB3" w:rsidRPr="00404B8A" w:rsidRDefault="00F34CB3" w:rsidP="0085299A">
      <w:pPr>
        <w:pStyle w:val="BodyText"/>
        <w:rPr>
          <w:rFonts w:asciiTheme="minorHAnsi" w:hAnsiTheme="minorHAnsi" w:cstheme="minorHAnsi"/>
          <w:sz w:val="22"/>
          <w:szCs w:val="22"/>
        </w:rPr>
      </w:pPr>
    </w:p>
    <w:p w14:paraId="4373F633" w14:textId="5F65D725" w:rsidR="00B1290F" w:rsidRPr="00B1290F" w:rsidRDefault="00B1290F" w:rsidP="00B1290F">
      <w:pPr>
        <w:pStyle w:val="BodyText"/>
        <w:ind w:right="416"/>
        <w:rPr>
          <w:rFonts w:asciiTheme="minorHAnsi" w:hAnsiTheme="minorHAnsi" w:cstheme="minorHAnsi"/>
          <w:b/>
          <w:bCs/>
          <w:sz w:val="22"/>
          <w:szCs w:val="22"/>
        </w:rPr>
      </w:pPr>
      <w:r w:rsidRPr="00B1290F">
        <w:rPr>
          <w:rFonts w:asciiTheme="minorHAnsi" w:hAnsiTheme="minorHAnsi" w:cstheme="minorHAnsi"/>
          <w:b/>
          <w:bCs/>
          <w:sz w:val="22"/>
          <w:szCs w:val="22"/>
        </w:rPr>
        <w:t>(iii) Committee Meetings</w:t>
      </w:r>
    </w:p>
    <w:p w14:paraId="1683C680" w14:textId="77777777" w:rsidR="00B1290F" w:rsidRDefault="00B1290F" w:rsidP="00B1290F">
      <w:pPr>
        <w:pStyle w:val="BodyText"/>
        <w:ind w:right="416"/>
        <w:rPr>
          <w:rFonts w:asciiTheme="minorHAnsi" w:hAnsiTheme="minorHAnsi" w:cstheme="minorHAnsi"/>
          <w:sz w:val="22"/>
          <w:szCs w:val="22"/>
        </w:rPr>
      </w:pPr>
    </w:p>
    <w:p w14:paraId="306BA2AB" w14:textId="51E61C4F" w:rsidR="00B1290F" w:rsidRDefault="00B1290F" w:rsidP="00B1290F">
      <w:pPr>
        <w:pStyle w:val="BodyText"/>
        <w:ind w:right="416"/>
        <w:rPr>
          <w:rFonts w:asciiTheme="minorHAnsi" w:hAnsiTheme="minorHAnsi" w:cstheme="minorHAnsi"/>
          <w:sz w:val="22"/>
          <w:szCs w:val="22"/>
        </w:rPr>
      </w:pPr>
      <w:r w:rsidRPr="00404B8A">
        <w:rPr>
          <w:rFonts w:asciiTheme="minorHAnsi" w:hAnsiTheme="minorHAnsi" w:cstheme="minorHAnsi"/>
          <w:sz w:val="22"/>
          <w:szCs w:val="22"/>
        </w:rPr>
        <w:t>Each graduate student must meet with her/his supervisory committee at least once per year. The purpose of this meeting is to review the student's academic progress in research or in formulating a suitable research project. It is an opportunity for the committee to contribute advice and offers of technical/theoretical assistance</w:t>
      </w:r>
      <w:r w:rsidRPr="00404B8A">
        <w:rPr>
          <w:rFonts w:asciiTheme="minorHAnsi" w:hAnsiTheme="minorHAnsi" w:cstheme="minorHAnsi"/>
          <w:spacing w:val="35"/>
          <w:sz w:val="22"/>
          <w:szCs w:val="22"/>
        </w:rPr>
        <w:t xml:space="preserve"> </w:t>
      </w:r>
      <w:r w:rsidRPr="00404B8A">
        <w:rPr>
          <w:rFonts w:asciiTheme="minorHAnsi" w:hAnsiTheme="minorHAnsi" w:cstheme="minorHAnsi"/>
          <w:sz w:val="22"/>
          <w:szCs w:val="22"/>
        </w:rPr>
        <w:t>as</w:t>
      </w:r>
      <w:r w:rsidRPr="00404B8A">
        <w:rPr>
          <w:rFonts w:asciiTheme="minorHAnsi" w:hAnsiTheme="minorHAnsi" w:cstheme="minorHAnsi"/>
          <w:spacing w:val="3"/>
          <w:sz w:val="22"/>
          <w:szCs w:val="22"/>
        </w:rPr>
        <w:t xml:space="preserve"> </w:t>
      </w:r>
      <w:r w:rsidRPr="00404B8A">
        <w:rPr>
          <w:rFonts w:asciiTheme="minorHAnsi" w:hAnsiTheme="minorHAnsi" w:cstheme="minorHAnsi"/>
          <w:sz w:val="22"/>
          <w:szCs w:val="22"/>
        </w:rPr>
        <w:t>well as constructive criticism. The content of the meeting is determined by the major professor and the committee,</w:t>
      </w:r>
      <w:r w:rsidRPr="00404B8A">
        <w:rPr>
          <w:rFonts w:asciiTheme="minorHAnsi" w:hAnsiTheme="minorHAnsi" w:cstheme="minorHAnsi"/>
          <w:spacing w:val="21"/>
          <w:sz w:val="22"/>
          <w:szCs w:val="22"/>
        </w:rPr>
        <w:t xml:space="preserve"> </w:t>
      </w:r>
      <w:r w:rsidRPr="00404B8A">
        <w:rPr>
          <w:rFonts w:asciiTheme="minorHAnsi" w:hAnsiTheme="minorHAnsi" w:cstheme="minorHAnsi"/>
          <w:sz w:val="22"/>
          <w:szCs w:val="22"/>
        </w:rPr>
        <w:t>but</w:t>
      </w:r>
      <w:r w:rsidRPr="00404B8A">
        <w:rPr>
          <w:rFonts w:asciiTheme="minorHAnsi" w:hAnsiTheme="minorHAnsi" w:cstheme="minorHAnsi"/>
          <w:spacing w:val="21"/>
          <w:sz w:val="22"/>
          <w:szCs w:val="22"/>
        </w:rPr>
        <w:t xml:space="preserve"> </w:t>
      </w:r>
      <w:r w:rsidRPr="00404B8A">
        <w:rPr>
          <w:rFonts w:asciiTheme="minorHAnsi" w:hAnsiTheme="minorHAnsi" w:cstheme="minorHAnsi"/>
          <w:sz w:val="22"/>
          <w:szCs w:val="22"/>
        </w:rPr>
        <w:t>it</w:t>
      </w:r>
      <w:r w:rsidRPr="00404B8A">
        <w:rPr>
          <w:rFonts w:asciiTheme="minorHAnsi" w:hAnsiTheme="minorHAnsi" w:cstheme="minorHAnsi"/>
          <w:spacing w:val="21"/>
          <w:sz w:val="22"/>
          <w:szCs w:val="22"/>
        </w:rPr>
        <w:t xml:space="preserve"> </w:t>
      </w:r>
      <w:r w:rsidRPr="00404B8A">
        <w:rPr>
          <w:rFonts w:asciiTheme="minorHAnsi" w:hAnsiTheme="minorHAnsi" w:cstheme="minorHAnsi"/>
          <w:sz w:val="22"/>
          <w:szCs w:val="22"/>
        </w:rPr>
        <w:t>is</w:t>
      </w:r>
      <w:r w:rsidRPr="00404B8A">
        <w:rPr>
          <w:rFonts w:asciiTheme="minorHAnsi" w:hAnsiTheme="minorHAnsi" w:cstheme="minorHAnsi"/>
          <w:spacing w:val="21"/>
          <w:sz w:val="22"/>
          <w:szCs w:val="22"/>
        </w:rPr>
        <w:t xml:space="preserve"> </w:t>
      </w:r>
      <w:r w:rsidRPr="00404B8A">
        <w:rPr>
          <w:rFonts w:asciiTheme="minorHAnsi" w:hAnsiTheme="minorHAnsi" w:cstheme="minorHAnsi"/>
          <w:sz w:val="22"/>
          <w:szCs w:val="22"/>
        </w:rPr>
        <w:t>the</w:t>
      </w:r>
      <w:r w:rsidRPr="00404B8A">
        <w:rPr>
          <w:rFonts w:asciiTheme="minorHAnsi" w:hAnsiTheme="minorHAnsi" w:cstheme="minorHAnsi"/>
          <w:spacing w:val="21"/>
          <w:sz w:val="22"/>
          <w:szCs w:val="22"/>
        </w:rPr>
        <w:t xml:space="preserve"> </w:t>
      </w:r>
      <w:r w:rsidRPr="00404B8A">
        <w:rPr>
          <w:rFonts w:asciiTheme="minorHAnsi" w:hAnsiTheme="minorHAnsi" w:cstheme="minorHAnsi"/>
          <w:sz w:val="22"/>
          <w:szCs w:val="22"/>
        </w:rPr>
        <w:t>responsibility</w:t>
      </w:r>
      <w:r w:rsidRPr="00404B8A">
        <w:rPr>
          <w:rFonts w:asciiTheme="minorHAnsi" w:hAnsiTheme="minorHAnsi" w:cstheme="minorHAnsi"/>
          <w:spacing w:val="21"/>
          <w:sz w:val="22"/>
          <w:szCs w:val="22"/>
        </w:rPr>
        <w:t xml:space="preserve"> </w:t>
      </w:r>
      <w:r w:rsidRPr="00404B8A">
        <w:rPr>
          <w:rFonts w:asciiTheme="minorHAnsi" w:hAnsiTheme="minorHAnsi" w:cstheme="minorHAnsi"/>
          <w:sz w:val="22"/>
          <w:szCs w:val="22"/>
        </w:rPr>
        <w:t>of</w:t>
      </w:r>
      <w:r w:rsidRPr="00404B8A">
        <w:rPr>
          <w:rFonts w:asciiTheme="minorHAnsi" w:hAnsiTheme="minorHAnsi" w:cstheme="minorHAnsi"/>
          <w:spacing w:val="21"/>
          <w:sz w:val="22"/>
          <w:szCs w:val="22"/>
        </w:rPr>
        <w:t xml:space="preserve"> </w:t>
      </w:r>
      <w:r w:rsidRPr="00404B8A">
        <w:rPr>
          <w:rFonts w:asciiTheme="minorHAnsi" w:hAnsiTheme="minorHAnsi" w:cstheme="minorHAnsi"/>
          <w:sz w:val="22"/>
          <w:szCs w:val="22"/>
        </w:rPr>
        <w:t>the</w:t>
      </w:r>
      <w:r w:rsidRPr="00404B8A">
        <w:rPr>
          <w:rFonts w:asciiTheme="minorHAnsi" w:hAnsiTheme="minorHAnsi" w:cstheme="minorHAnsi"/>
          <w:spacing w:val="21"/>
          <w:sz w:val="22"/>
          <w:szCs w:val="22"/>
        </w:rPr>
        <w:t xml:space="preserve"> </w:t>
      </w:r>
      <w:r w:rsidRPr="00404B8A">
        <w:rPr>
          <w:rFonts w:asciiTheme="minorHAnsi" w:hAnsiTheme="minorHAnsi" w:cstheme="minorHAnsi"/>
          <w:sz w:val="22"/>
          <w:szCs w:val="22"/>
        </w:rPr>
        <w:t>student</w:t>
      </w:r>
      <w:r w:rsidRPr="00404B8A">
        <w:rPr>
          <w:rFonts w:asciiTheme="minorHAnsi" w:hAnsiTheme="minorHAnsi" w:cstheme="minorHAnsi"/>
          <w:spacing w:val="21"/>
          <w:sz w:val="22"/>
          <w:szCs w:val="22"/>
        </w:rPr>
        <w:t xml:space="preserve"> </w:t>
      </w:r>
      <w:r w:rsidRPr="00404B8A">
        <w:rPr>
          <w:rFonts w:asciiTheme="minorHAnsi" w:hAnsiTheme="minorHAnsi" w:cstheme="minorHAnsi"/>
          <w:sz w:val="22"/>
          <w:szCs w:val="22"/>
        </w:rPr>
        <w:t>to</w:t>
      </w:r>
      <w:r w:rsidRPr="00404B8A">
        <w:rPr>
          <w:rFonts w:asciiTheme="minorHAnsi" w:hAnsiTheme="minorHAnsi" w:cstheme="minorHAnsi"/>
          <w:spacing w:val="21"/>
          <w:sz w:val="22"/>
          <w:szCs w:val="22"/>
        </w:rPr>
        <w:t xml:space="preserve"> </w:t>
      </w:r>
      <w:r w:rsidRPr="00404B8A">
        <w:rPr>
          <w:rFonts w:asciiTheme="minorHAnsi" w:hAnsiTheme="minorHAnsi" w:cstheme="minorHAnsi"/>
          <w:sz w:val="22"/>
          <w:szCs w:val="22"/>
        </w:rPr>
        <w:t>make</w:t>
      </w:r>
      <w:r w:rsidRPr="00404B8A">
        <w:rPr>
          <w:rFonts w:asciiTheme="minorHAnsi" w:hAnsiTheme="minorHAnsi" w:cstheme="minorHAnsi"/>
          <w:spacing w:val="21"/>
          <w:sz w:val="22"/>
          <w:szCs w:val="22"/>
        </w:rPr>
        <w:t xml:space="preserve"> </w:t>
      </w:r>
      <w:r w:rsidRPr="00404B8A">
        <w:rPr>
          <w:rFonts w:asciiTheme="minorHAnsi" w:hAnsiTheme="minorHAnsi" w:cstheme="minorHAnsi"/>
          <w:sz w:val="22"/>
          <w:szCs w:val="22"/>
        </w:rPr>
        <w:t>sure</w:t>
      </w:r>
      <w:r w:rsidRPr="00404B8A">
        <w:rPr>
          <w:rFonts w:asciiTheme="minorHAnsi" w:hAnsiTheme="minorHAnsi" w:cstheme="minorHAnsi"/>
          <w:spacing w:val="21"/>
          <w:sz w:val="22"/>
          <w:szCs w:val="22"/>
        </w:rPr>
        <w:t xml:space="preserve"> </w:t>
      </w:r>
      <w:r w:rsidRPr="00404B8A">
        <w:rPr>
          <w:rFonts w:asciiTheme="minorHAnsi" w:hAnsiTheme="minorHAnsi" w:cstheme="minorHAnsi"/>
          <w:sz w:val="22"/>
          <w:szCs w:val="22"/>
        </w:rPr>
        <w:t>the</w:t>
      </w:r>
      <w:r w:rsidRPr="00404B8A">
        <w:rPr>
          <w:rFonts w:asciiTheme="minorHAnsi" w:hAnsiTheme="minorHAnsi" w:cstheme="minorHAnsi"/>
          <w:spacing w:val="21"/>
          <w:sz w:val="22"/>
          <w:szCs w:val="22"/>
        </w:rPr>
        <w:t xml:space="preserve"> </w:t>
      </w:r>
      <w:r w:rsidRPr="00404B8A">
        <w:rPr>
          <w:rFonts w:asciiTheme="minorHAnsi" w:hAnsiTheme="minorHAnsi" w:cstheme="minorHAnsi"/>
          <w:sz w:val="22"/>
          <w:szCs w:val="22"/>
        </w:rPr>
        <w:t>meeting</w:t>
      </w:r>
      <w:r w:rsidRPr="00404B8A">
        <w:rPr>
          <w:rFonts w:asciiTheme="minorHAnsi" w:hAnsiTheme="minorHAnsi" w:cstheme="minorHAnsi"/>
          <w:spacing w:val="21"/>
          <w:sz w:val="22"/>
          <w:szCs w:val="22"/>
        </w:rPr>
        <w:t xml:space="preserve"> </w:t>
      </w:r>
      <w:r w:rsidRPr="00404B8A">
        <w:rPr>
          <w:rFonts w:asciiTheme="minorHAnsi" w:hAnsiTheme="minorHAnsi" w:cstheme="minorHAnsi"/>
          <w:sz w:val="22"/>
          <w:szCs w:val="22"/>
        </w:rPr>
        <w:t>takes</w:t>
      </w:r>
      <w:r w:rsidRPr="00404B8A">
        <w:rPr>
          <w:rFonts w:asciiTheme="minorHAnsi" w:hAnsiTheme="minorHAnsi" w:cstheme="minorHAnsi"/>
          <w:spacing w:val="21"/>
          <w:sz w:val="22"/>
          <w:szCs w:val="22"/>
        </w:rPr>
        <w:t xml:space="preserve"> </w:t>
      </w:r>
      <w:r w:rsidRPr="00404B8A">
        <w:rPr>
          <w:rFonts w:asciiTheme="minorHAnsi" w:hAnsiTheme="minorHAnsi" w:cstheme="minorHAnsi"/>
          <w:sz w:val="22"/>
          <w:szCs w:val="22"/>
        </w:rPr>
        <w:t>place</w:t>
      </w:r>
      <w:r w:rsidRPr="00404B8A">
        <w:rPr>
          <w:rFonts w:asciiTheme="minorHAnsi" w:hAnsiTheme="minorHAnsi" w:cstheme="minorHAnsi"/>
          <w:spacing w:val="21"/>
          <w:sz w:val="22"/>
          <w:szCs w:val="22"/>
        </w:rPr>
        <w:t xml:space="preserve"> </w:t>
      </w:r>
      <w:r w:rsidRPr="00404B8A">
        <w:rPr>
          <w:rFonts w:asciiTheme="minorHAnsi" w:hAnsiTheme="minorHAnsi" w:cstheme="minorHAnsi"/>
          <w:sz w:val="22"/>
          <w:szCs w:val="22"/>
        </w:rPr>
        <w:t>in</w:t>
      </w:r>
      <w:r w:rsidRPr="00404B8A">
        <w:rPr>
          <w:rFonts w:asciiTheme="minorHAnsi" w:hAnsiTheme="minorHAnsi" w:cstheme="minorHAnsi"/>
          <w:spacing w:val="21"/>
          <w:sz w:val="22"/>
          <w:szCs w:val="22"/>
        </w:rPr>
        <w:t xml:space="preserve"> </w:t>
      </w:r>
      <w:r w:rsidRPr="00404B8A">
        <w:rPr>
          <w:rFonts w:asciiTheme="minorHAnsi" w:hAnsiTheme="minorHAnsi" w:cstheme="minorHAnsi"/>
          <w:sz w:val="22"/>
          <w:szCs w:val="22"/>
        </w:rPr>
        <w:t>a</w:t>
      </w:r>
      <w:r w:rsidRPr="00404B8A">
        <w:rPr>
          <w:rFonts w:asciiTheme="minorHAnsi" w:hAnsiTheme="minorHAnsi" w:cstheme="minorHAnsi"/>
          <w:spacing w:val="21"/>
          <w:sz w:val="22"/>
          <w:szCs w:val="22"/>
        </w:rPr>
        <w:t xml:space="preserve"> </w:t>
      </w:r>
      <w:r w:rsidRPr="00404B8A">
        <w:rPr>
          <w:rFonts w:asciiTheme="minorHAnsi" w:hAnsiTheme="minorHAnsi" w:cstheme="minorHAnsi"/>
          <w:sz w:val="22"/>
          <w:szCs w:val="22"/>
        </w:rPr>
        <w:t xml:space="preserve">timely manner. A face-to-face meeting is required. </w:t>
      </w:r>
    </w:p>
    <w:p w14:paraId="046976A2" w14:textId="77777777" w:rsidR="00B1290F" w:rsidRDefault="00B1290F" w:rsidP="00B1290F">
      <w:pPr>
        <w:pStyle w:val="BodyText"/>
        <w:ind w:right="416"/>
        <w:rPr>
          <w:rFonts w:asciiTheme="minorHAnsi" w:hAnsiTheme="minorHAnsi" w:cstheme="minorHAnsi"/>
          <w:sz w:val="22"/>
          <w:szCs w:val="22"/>
        </w:rPr>
      </w:pPr>
    </w:p>
    <w:p w14:paraId="14FCC627" w14:textId="03D8D38D" w:rsidR="00B1290F" w:rsidRPr="00404B8A" w:rsidRDefault="00B1290F" w:rsidP="00B1290F">
      <w:pPr>
        <w:pStyle w:val="BodyText"/>
        <w:ind w:right="416"/>
        <w:rPr>
          <w:rFonts w:asciiTheme="minorHAnsi" w:hAnsiTheme="minorHAnsi" w:cstheme="minorHAnsi"/>
          <w:sz w:val="22"/>
          <w:szCs w:val="22"/>
        </w:rPr>
      </w:pPr>
      <w:r w:rsidRPr="00404B8A">
        <w:rPr>
          <w:rFonts w:asciiTheme="minorHAnsi" w:hAnsiTheme="minorHAnsi" w:cstheme="minorHAnsi"/>
          <w:sz w:val="22"/>
          <w:szCs w:val="22"/>
        </w:rPr>
        <w:t xml:space="preserve">A component of the annual committee meeting will be the annual graduate student review (see below). Students should check with their committee members well in advance of any required committee meetings or examinations to make sure that everybody will be available to participate.  Committee members may be out of town or on sabbatical for one or both semesters of the academic year. It is often difficult to arrange an exam or defense during the summer because of the unavailability of committee members who may be </w:t>
      </w:r>
      <w:proofErr w:type="gramStart"/>
      <w:r w:rsidRPr="00404B8A">
        <w:rPr>
          <w:rFonts w:asciiTheme="minorHAnsi" w:hAnsiTheme="minorHAnsi" w:cstheme="minorHAnsi"/>
          <w:sz w:val="22"/>
          <w:szCs w:val="22"/>
        </w:rPr>
        <w:t>off-campus</w:t>
      </w:r>
      <w:proofErr w:type="gramEnd"/>
      <w:r w:rsidRPr="00404B8A">
        <w:rPr>
          <w:rFonts w:asciiTheme="minorHAnsi" w:hAnsiTheme="minorHAnsi" w:cstheme="minorHAnsi"/>
          <w:sz w:val="22"/>
          <w:szCs w:val="22"/>
        </w:rPr>
        <w:t xml:space="preserve"> during this time.</w:t>
      </w:r>
    </w:p>
    <w:p w14:paraId="318D4DE1" w14:textId="77777777" w:rsidR="00B1290F" w:rsidRDefault="00B1290F" w:rsidP="002775EE">
      <w:pPr>
        <w:pStyle w:val="BodyText"/>
        <w:ind w:right="110"/>
        <w:rPr>
          <w:rFonts w:asciiTheme="minorHAnsi" w:hAnsiTheme="minorHAnsi" w:cstheme="minorHAnsi"/>
          <w:b/>
          <w:bCs/>
          <w:sz w:val="22"/>
          <w:szCs w:val="22"/>
        </w:rPr>
      </w:pPr>
    </w:p>
    <w:p w14:paraId="4048731F" w14:textId="14F18A6E" w:rsidR="002775EE" w:rsidRPr="002775EE" w:rsidRDefault="00D17CFB" w:rsidP="002775EE">
      <w:pPr>
        <w:pStyle w:val="BodyText"/>
        <w:ind w:right="110"/>
        <w:rPr>
          <w:rFonts w:asciiTheme="minorHAnsi" w:hAnsiTheme="minorHAnsi" w:cstheme="minorHAnsi"/>
          <w:b/>
          <w:bCs/>
          <w:sz w:val="22"/>
          <w:szCs w:val="22"/>
        </w:rPr>
      </w:pPr>
      <w:r>
        <w:rPr>
          <w:rFonts w:asciiTheme="minorHAnsi" w:hAnsiTheme="minorHAnsi" w:cstheme="minorHAnsi"/>
          <w:b/>
          <w:bCs/>
          <w:sz w:val="22"/>
          <w:szCs w:val="22"/>
        </w:rPr>
        <w:t xml:space="preserve">5. </w:t>
      </w:r>
      <w:r w:rsidR="002775EE" w:rsidRPr="002775EE">
        <w:rPr>
          <w:rFonts w:asciiTheme="minorHAnsi" w:hAnsiTheme="minorHAnsi" w:cstheme="minorHAnsi"/>
          <w:b/>
          <w:bCs/>
          <w:sz w:val="22"/>
          <w:szCs w:val="22"/>
        </w:rPr>
        <w:t>Curriculum Tracks</w:t>
      </w:r>
    </w:p>
    <w:p w14:paraId="171AB832" w14:textId="77777777" w:rsidR="002775EE" w:rsidRDefault="002775EE" w:rsidP="002775EE">
      <w:pPr>
        <w:pStyle w:val="BodyText"/>
        <w:ind w:right="110"/>
        <w:rPr>
          <w:rFonts w:asciiTheme="minorHAnsi" w:hAnsiTheme="minorHAnsi" w:cstheme="minorHAnsi"/>
          <w:sz w:val="22"/>
          <w:szCs w:val="22"/>
        </w:rPr>
      </w:pPr>
    </w:p>
    <w:p w14:paraId="367545A7" w14:textId="52DC4989" w:rsidR="002775EE" w:rsidRPr="00404B8A" w:rsidRDefault="002775EE" w:rsidP="002775EE">
      <w:pPr>
        <w:pStyle w:val="BodyText"/>
        <w:ind w:right="110"/>
        <w:rPr>
          <w:rFonts w:asciiTheme="minorHAnsi" w:hAnsiTheme="minorHAnsi" w:cstheme="minorHAnsi"/>
          <w:sz w:val="22"/>
          <w:szCs w:val="22"/>
        </w:rPr>
      </w:pPr>
      <w:r w:rsidRPr="00404B8A">
        <w:rPr>
          <w:rFonts w:asciiTheme="minorHAnsi" w:hAnsiTheme="minorHAnsi" w:cstheme="minorHAnsi"/>
          <w:sz w:val="22"/>
          <w:szCs w:val="22"/>
        </w:rPr>
        <w:t xml:space="preserve">Students are expected to follow one of the two curriculum tracks, a </w:t>
      </w:r>
      <w:r w:rsidRPr="00404B8A">
        <w:rPr>
          <w:rFonts w:asciiTheme="minorHAnsi" w:hAnsiTheme="minorHAnsi" w:cstheme="minorHAnsi"/>
          <w:sz w:val="22"/>
          <w:szCs w:val="22"/>
          <w:u w:val="single"/>
        </w:rPr>
        <w:t>Neuroscience Track</w:t>
      </w:r>
      <w:r w:rsidRPr="00404B8A">
        <w:rPr>
          <w:rFonts w:asciiTheme="minorHAnsi" w:hAnsiTheme="minorHAnsi" w:cstheme="minorHAnsi"/>
          <w:sz w:val="22"/>
          <w:szCs w:val="22"/>
        </w:rPr>
        <w:t xml:space="preserve"> for students using laboratory animal subjects and a </w:t>
      </w:r>
      <w:r w:rsidRPr="00404B8A">
        <w:rPr>
          <w:rFonts w:asciiTheme="minorHAnsi" w:hAnsiTheme="minorHAnsi" w:cstheme="minorHAnsi"/>
          <w:sz w:val="22"/>
          <w:szCs w:val="22"/>
          <w:u w:val="single"/>
        </w:rPr>
        <w:t>Cognitive Neuroscience/Human Imaging Track</w:t>
      </w:r>
      <w:r w:rsidRPr="00404B8A">
        <w:rPr>
          <w:rFonts w:asciiTheme="minorHAnsi" w:hAnsiTheme="minorHAnsi" w:cstheme="minorHAnsi"/>
          <w:sz w:val="22"/>
          <w:szCs w:val="22"/>
        </w:rPr>
        <w:t xml:space="preserve"> for students using human subjects. A student may request approval from the supervisory committee to take an elective that does not appear on the approved list of electives (see Appendix </w:t>
      </w:r>
      <w:r w:rsidR="00696CBD">
        <w:rPr>
          <w:rFonts w:asciiTheme="minorHAnsi" w:hAnsiTheme="minorHAnsi" w:cstheme="minorHAnsi"/>
          <w:sz w:val="22"/>
          <w:szCs w:val="22"/>
        </w:rPr>
        <w:t>I</w:t>
      </w:r>
      <w:r w:rsidRPr="00404B8A">
        <w:rPr>
          <w:rFonts w:asciiTheme="minorHAnsi" w:hAnsiTheme="minorHAnsi" w:cstheme="minorHAnsi"/>
          <w:sz w:val="22"/>
          <w:szCs w:val="22"/>
        </w:rPr>
        <w:t>). The final decision will be made by the Director. Students requesting waiver of requirements on the basis of courses taken at another institution must provide sufficient evidence on the substitute-course content and level. Any decision on substitution of a required course will not create a precedent for other students.</w:t>
      </w:r>
    </w:p>
    <w:p w14:paraId="312108C7" w14:textId="77777777" w:rsidR="002775EE" w:rsidRDefault="002775EE" w:rsidP="002775EE">
      <w:pPr>
        <w:pStyle w:val="BodyText"/>
        <w:ind w:right="111"/>
        <w:rPr>
          <w:rFonts w:asciiTheme="minorHAnsi" w:hAnsiTheme="minorHAnsi" w:cstheme="minorHAnsi"/>
          <w:b/>
          <w:bCs/>
          <w:sz w:val="22"/>
          <w:szCs w:val="22"/>
        </w:rPr>
      </w:pPr>
    </w:p>
    <w:p w14:paraId="0FDF6005" w14:textId="48346914" w:rsidR="002775EE" w:rsidRPr="002775EE" w:rsidRDefault="00D17CFB" w:rsidP="002775EE">
      <w:pPr>
        <w:pStyle w:val="BodyText"/>
        <w:ind w:right="111"/>
        <w:rPr>
          <w:rFonts w:asciiTheme="minorHAnsi" w:hAnsiTheme="minorHAnsi" w:cstheme="minorHAnsi"/>
          <w:b/>
          <w:bCs/>
          <w:sz w:val="22"/>
          <w:szCs w:val="22"/>
        </w:rPr>
      </w:pPr>
      <w:r>
        <w:rPr>
          <w:rFonts w:asciiTheme="minorHAnsi" w:hAnsiTheme="minorHAnsi" w:cstheme="minorHAnsi"/>
          <w:b/>
          <w:bCs/>
          <w:sz w:val="22"/>
          <w:szCs w:val="22"/>
        </w:rPr>
        <w:t xml:space="preserve">6. </w:t>
      </w:r>
      <w:r w:rsidR="002775EE" w:rsidRPr="002775EE">
        <w:rPr>
          <w:rFonts w:asciiTheme="minorHAnsi" w:hAnsiTheme="minorHAnsi" w:cstheme="minorHAnsi"/>
          <w:b/>
          <w:bCs/>
          <w:sz w:val="22"/>
          <w:szCs w:val="22"/>
        </w:rPr>
        <w:t>Required</w:t>
      </w:r>
      <w:r w:rsidR="002775EE">
        <w:rPr>
          <w:rFonts w:asciiTheme="minorHAnsi" w:hAnsiTheme="minorHAnsi" w:cstheme="minorHAnsi"/>
          <w:b/>
          <w:bCs/>
          <w:sz w:val="22"/>
          <w:szCs w:val="22"/>
        </w:rPr>
        <w:t xml:space="preserve"> and Elective </w:t>
      </w:r>
      <w:r w:rsidR="002775EE" w:rsidRPr="002775EE">
        <w:rPr>
          <w:rFonts w:asciiTheme="minorHAnsi" w:hAnsiTheme="minorHAnsi" w:cstheme="minorHAnsi"/>
          <w:b/>
          <w:bCs/>
          <w:sz w:val="22"/>
          <w:szCs w:val="22"/>
        </w:rPr>
        <w:t>Course</w:t>
      </w:r>
      <w:r w:rsidR="002775EE">
        <w:rPr>
          <w:rFonts w:asciiTheme="minorHAnsi" w:hAnsiTheme="minorHAnsi" w:cstheme="minorHAnsi"/>
          <w:b/>
          <w:bCs/>
          <w:sz w:val="22"/>
          <w:szCs w:val="22"/>
        </w:rPr>
        <w:t>work</w:t>
      </w:r>
    </w:p>
    <w:p w14:paraId="0773594A" w14:textId="77777777" w:rsidR="002775EE" w:rsidRDefault="002775EE" w:rsidP="002775EE">
      <w:pPr>
        <w:pStyle w:val="BodyText"/>
        <w:ind w:right="111"/>
        <w:rPr>
          <w:rFonts w:asciiTheme="minorHAnsi" w:hAnsiTheme="minorHAnsi" w:cstheme="minorHAnsi"/>
          <w:sz w:val="22"/>
          <w:szCs w:val="22"/>
        </w:rPr>
      </w:pPr>
    </w:p>
    <w:p w14:paraId="5C3A20ED" w14:textId="61431EC6" w:rsidR="00D17CFB" w:rsidRPr="0085299A" w:rsidRDefault="00D17CFB" w:rsidP="00D17CFB">
      <w:pPr>
        <w:ind w:right="111"/>
        <w:rPr>
          <w:rFonts w:asciiTheme="minorHAnsi" w:hAnsiTheme="minorHAnsi" w:cstheme="minorHAnsi"/>
        </w:rPr>
      </w:pPr>
      <w:r w:rsidRPr="0085299A">
        <w:rPr>
          <w:rFonts w:asciiTheme="minorHAnsi" w:hAnsiTheme="minorHAnsi" w:cstheme="minorHAnsi"/>
        </w:rPr>
        <w:t xml:space="preserve">The minimal courseload is 9 credit-hours each semester for each of the three semesters: Fall, Spring and Summer. Some of these required hours each semester will normally be devoted to research in the </w:t>
      </w:r>
      <w:r w:rsidRPr="0085299A">
        <w:rPr>
          <w:rFonts w:asciiTheme="minorHAnsi" w:hAnsiTheme="minorHAnsi" w:cstheme="minorHAnsi"/>
        </w:rPr>
        <w:lastRenderedPageBreak/>
        <w:t xml:space="preserve">student’s home laboratory. </w:t>
      </w:r>
    </w:p>
    <w:p w14:paraId="3D0E1B89" w14:textId="77777777" w:rsidR="00D17CFB" w:rsidRPr="00404B8A" w:rsidRDefault="00D17CFB" w:rsidP="00D17CFB">
      <w:pPr>
        <w:pStyle w:val="BodyText"/>
        <w:ind w:right="111"/>
        <w:rPr>
          <w:rFonts w:asciiTheme="minorHAnsi" w:hAnsiTheme="minorHAnsi" w:cstheme="minorHAnsi"/>
          <w:sz w:val="22"/>
          <w:szCs w:val="22"/>
        </w:rPr>
      </w:pPr>
    </w:p>
    <w:p w14:paraId="50652A8B" w14:textId="682C8B2F" w:rsidR="00FD24E7" w:rsidRDefault="002775EE" w:rsidP="00FD24E7">
      <w:pPr>
        <w:pStyle w:val="BodyText"/>
        <w:ind w:right="110"/>
        <w:jc w:val="both"/>
        <w:rPr>
          <w:rFonts w:asciiTheme="minorHAnsi" w:hAnsiTheme="minorHAnsi" w:cstheme="minorHAnsi"/>
          <w:sz w:val="22"/>
          <w:szCs w:val="22"/>
        </w:rPr>
      </w:pPr>
      <w:r w:rsidRPr="00404B8A">
        <w:rPr>
          <w:rFonts w:asciiTheme="minorHAnsi" w:hAnsiTheme="minorHAnsi" w:cstheme="minorHAnsi"/>
          <w:sz w:val="22"/>
          <w:szCs w:val="22"/>
        </w:rPr>
        <w:t xml:space="preserve">Four core graduate neuroscience courses are required for all students. Responsible Conduct of Research (Fall, first year), Neuroscience Methods (Spring, first year), Summer Seminar (Summer, first year), and Research Design &amp; Analysis I or Quantitative Methods (generally Fall, second year). Students also complete several advanced electives (minimum of 17 letter-graded hours). </w:t>
      </w:r>
      <w:r w:rsidR="00FD24E7" w:rsidRPr="00404B8A">
        <w:rPr>
          <w:rFonts w:asciiTheme="minorHAnsi" w:hAnsiTheme="minorHAnsi" w:cstheme="minorHAnsi"/>
          <w:sz w:val="22"/>
          <w:szCs w:val="22"/>
        </w:rPr>
        <w:t>Whe</w:t>
      </w:r>
      <w:r w:rsidR="00FD24E7">
        <w:rPr>
          <w:rFonts w:asciiTheme="minorHAnsi" w:hAnsiTheme="minorHAnsi" w:cstheme="minorHAnsi"/>
          <w:sz w:val="22"/>
          <w:szCs w:val="22"/>
        </w:rPr>
        <w:t>n</w:t>
      </w:r>
      <w:r w:rsidR="00FD24E7" w:rsidRPr="00404B8A">
        <w:rPr>
          <w:rFonts w:asciiTheme="minorHAnsi" w:hAnsiTheme="minorHAnsi" w:cstheme="minorHAnsi"/>
          <w:sz w:val="22"/>
          <w:szCs w:val="22"/>
        </w:rPr>
        <w:t xml:space="preserve"> course loads allow, all students should also register each Fall and Spring for Neuroscience Colloquium.</w:t>
      </w:r>
      <w:r w:rsidR="00FD24E7">
        <w:rPr>
          <w:rFonts w:asciiTheme="minorHAnsi" w:hAnsiTheme="minorHAnsi" w:cstheme="minorHAnsi"/>
          <w:sz w:val="22"/>
          <w:szCs w:val="22"/>
        </w:rPr>
        <w:t xml:space="preserve">, which </w:t>
      </w:r>
      <w:r w:rsidR="00FD24E7" w:rsidRPr="00404B8A">
        <w:rPr>
          <w:rFonts w:asciiTheme="minorHAnsi" w:hAnsiTheme="minorHAnsi" w:cstheme="minorHAnsi"/>
          <w:sz w:val="22"/>
          <w:szCs w:val="22"/>
        </w:rPr>
        <w:t>features nationally and internationally known neuroscientists discussing their latest research findings.</w:t>
      </w:r>
      <w:r w:rsidR="00FD24E7">
        <w:rPr>
          <w:rFonts w:asciiTheme="minorHAnsi" w:hAnsiTheme="minorHAnsi" w:cstheme="minorHAnsi"/>
          <w:sz w:val="22"/>
          <w:szCs w:val="22"/>
        </w:rPr>
        <w:t xml:space="preserve"> </w:t>
      </w:r>
      <w:r w:rsidR="00E23FDD" w:rsidRPr="00404B8A">
        <w:rPr>
          <w:rFonts w:asciiTheme="minorHAnsi" w:hAnsiTheme="minorHAnsi" w:cstheme="minorHAnsi"/>
          <w:sz w:val="22"/>
          <w:szCs w:val="22"/>
        </w:rPr>
        <w:t>A list of graduate courses available to Neuroscience students is provided in Appendix I.</w:t>
      </w:r>
      <w:r w:rsidR="00FD24E7" w:rsidRPr="00FD24E7">
        <w:rPr>
          <w:rFonts w:asciiTheme="minorHAnsi" w:hAnsiTheme="minorHAnsi" w:cstheme="minorHAnsi"/>
          <w:sz w:val="22"/>
          <w:szCs w:val="22"/>
        </w:rPr>
        <w:t xml:space="preserve"> </w:t>
      </w:r>
    </w:p>
    <w:p w14:paraId="1B326993" w14:textId="77777777" w:rsidR="00FD24E7" w:rsidRDefault="00FD24E7" w:rsidP="00E23FDD">
      <w:pPr>
        <w:pStyle w:val="BodyText"/>
        <w:rPr>
          <w:rFonts w:asciiTheme="minorHAnsi" w:hAnsiTheme="minorHAnsi" w:cstheme="minorHAnsi"/>
          <w:sz w:val="22"/>
          <w:szCs w:val="22"/>
        </w:rPr>
      </w:pPr>
    </w:p>
    <w:p w14:paraId="2B8E6F65" w14:textId="77777777" w:rsidR="00FD24E7" w:rsidRDefault="00FD24E7" w:rsidP="00FD24E7">
      <w:pPr>
        <w:pStyle w:val="BodyText"/>
        <w:rPr>
          <w:rFonts w:asciiTheme="minorHAnsi" w:hAnsiTheme="minorHAnsi" w:cstheme="minorHAnsi"/>
          <w:sz w:val="22"/>
          <w:szCs w:val="22"/>
        </w:rPr>
      </w:pPr>
      <w:r w:rsidRPr="00E23FDD">
        <w:rPr>
          <w:rFonts w:asciiTheme="minorHAnsi" w:hAnsiTheme="minorHAnsi" w:cstheme="minorHAnsi"/>
          <w:sz w:val="22"/>
          <w:szCs w:val="22"/>
        </w:rPr>
        <w:t xml:space="preserve">An individual National Research Service Award (NRSA), from a federal funding agency such as the National Institutes of Health (NIH), is recognized as a significant achievement both for the student and for the Program. </w:t>
      </w:r>
      <w:r>
        <w:rPr>
          <w:rFonts w:asciiTheme="minorHAnsi" w:hAnsiTheme="minorHAnsi" w:cstheme="minorHAnsi"/>
          <w:sz w:val="22"/>
          <w:szCs w:val="22"/>
        </w:rPr>
        <w:t xml:space="preserve">Eligible students are </w:t>
      </w:r>
      <w:r w:rsidRPr="00E23FDD">
        <w:rPr>
          <w:rFonts w:asciiTheme="minorHAnsi" w:hAnsiTheme="minorHAnsi" w:cstheme="minorHAnsi"/>
          <w:sz w:val="22"/>
          <w:szCs w:val="22"/>
        </w:rPr>
        <w:t>strongly encourage</w:t>
      </w:r>
      <w:r>
        <w:rPr>
          <w:rFonts w:asciiTheme="minorHAnsi" w:hAnsiTheme="minorHAnsi" w:cstheme="minorHAnsi"/>
          <w:sz w:val="22"/>
          <w:szCs w:val="22"/>
        </w:rPr>
        <w:t>d</w:t>
      </w:r>
      <w:r w:rsidRPr="00E23FDD">
        <w:rPr>
          <w:rFonts w:asciiTheme="minorHAnsi" w:hAnsiTheme="minorHAnsi" w:cstheme="minorHAnsi"/>
          <w:sz w:val="22"/>
          <w:szCs w:val="22"/>
        </w:rPr>
        <w:t xml:space="preserve"> to apply for these awards. Students should consider </w:t>
      </w:r>
      <w:proofErr w:type="gramStart"/>
      <w:r w:rsidRPr="00E23FDD">
        <w:rPr>
          <w:rFonts w:asciiTheme="minorHAnsi" w:hAnsiTheme="minorHAnsi" w:cstheme="minorHAnsi"/>
          <w:sz w:val="22"/>
          <w:szCs w:val="22"/>
        </w:rPr>
        <w:t>submitting an application</w:t>
      </w:r>
      <w:proofErr w:type="gramEnd"/>
      <w:r w:rsidRPr="00E23FDD">
        <w:rPr>
          <w:rFonts w:asciiTheme="minorHAnsi" w:hAnsiTheme="minorHAnsi" w:cstheme="minorHAnsi"/>
          <w:sz w:val="22"/>
          <w:szCs w:val="22"/>
        </w:rPr>
        <w:t xml:space="preserve"> in the </w:t>
      </w:r>
      <w:r>
        <w:rPr>
          <w:rFonts w:asciiTheme="minorHAnsi" w:hAnsiTheme="minorHAnsi" w:cstheme="minorHAnsi"/>
          <w:sz w:val="22"/>
          <w:szCs w:val="22"/>
        </w:rPr>
        <w:t>f</w:t>
      </w:r>
      <w:r w:rsidRPr="00E23FDD">
        <w:rPr>
          <w:rFonts w:asciiTheme="minorHAnsi" w:hAnsiTheme="minorHAnsi" w:cstheme="minorHAnsi"/>
          <w:sz w:val="22"/>
          <w:szCs w:val="22"/>
        </w:rPr>
        <w:t xml:space="preserve">all semester of their third year. Well-prepared students could submit earlier. </w:t>
      </w:r>
      <w:r>
        <w:rPr>
          <w:rFonts w:asciiTheme="minorHAnsi" w:hAnsiTheme="minorHAnsi" w:cstheme="minorHAnsi"/>
          <w:sz w:val="22"/>
          <w:szCs w:val="22"/>
        </w:rPr>
        <w:t xml:space="preserve">To support efforts in preparing an NRSA application, students are encouraged to enroll in the program’s grant writing course (offered annually) and attend a </w:t>
      </w:r>
      <w:r w:rsidRPr="00E23FDD">
        <w:rPr>
          <w:rFonts w:asciiTheme="minorHAnsi" w:hAnsiTheme="minorHAnsi" w:cstheme="minorHAnsi"/>
          <w:sz w:val="22"/>
          <w:szCs w:val="22"/>
        </w:rPr>
        <w:t xml:space="preserve">special workshop on preparation of an NRSA application </w:t>
      </w:r>
      <w:r>
        <w:rPr>
          <w:rFonts w:asciiTheme="minorHAnsi" w:hAnsiTheme="minorHAnsi" w:cstheme="minorHAnsi"/>
          <w:sz w:val="22"/>
          <w:szCs w:val="22"/>
        </w:rPr>
        <w:t xml:space="preserve">(provided annually through the FSU Biology department). </w:t>
      </w:r>
    </w:p>
    <w:p w14:paraId="46E38CEF" w14:textId="77777777" w:rsidR="00FD24E7" w:rsidRDefault="00FD24E7" w:rsidP="00E23FDD">
      <w:pPr>
        <w:pStyle w:val="BodyText"/>
        <w:rPr>
          <w:rFonts w:asciiTheme="minorHAnsi" w:hAnsiTheme="minorHAnsi" w:cstheme="minorHAnsi"/>
          <w:sz w:val="22"/>
          <w:szCs w:val="22"/>
        </w:rPr>
      </w:pPr>
    </w:p>
    <w:p w14:paraId="7D3FEBE7" w14:textId="12544B90" w:rsidR="00E23FDD" w:rsidRDefault="00FD24E7" w:rsidP="00E23FDD">
      <w:pPr>
        <w:pStyle w:val="BodyText"/>
        <w:rPr>
          <w:rFonts w:asciiTheme="minorHAnsi" w:hAnsiTheme="minorHAnsi" w:cstheme="minorHAnsi"/>
          <w:sz w:val="22"/>
          <w:szCs w:val="22"/>
        </w:rPr>
      </w:pPr>
      <w:r>
        <w:rPr>
          <w:rFonts w:asciiTheme="minorHAnsi" w:hAnsiTheme="minorHAnsi" w:cstheme="minorHAnsi"/>
          <w:sz w:val="22"/>
          <w:szCs w:val="22"/>
        </w:rPr>
        <w:t xml:space="preserve">Students are expected to make good progress in completing the program’s required and elective coursework. If a student’s GPA drops below a 3.0, they are placed on academic probation. </w:t>
      </w:r>
      <w:r w:rsidRPr="00404B8A">
        <w:rPr>
          <w:rFonts w:asciiTheme="minorHAnsi" w:hAnsiTheme="minorHAnsi" w:cstheme="minorHAnsi"/>
          <w:sz w:val="22"/>
          <w:szCs w:val="22"/>
        </w:rPr>
        <w:t>Students on initial probation (1st semester of probation) have one semester to bring their cumulative GPA up to 3.0. If the student does not reach a cumulative 3.0 by the end of that term, he/she will be dismissed from the University.</w:t>
      </w:r>
    </w:p>
    <w:p w14:paraId="533DB096" w14:textId="77777777" w:rsidR="00E23FDD" w:rsidRDefault="00E23FDD" w:rsidP="00E23FDD">
      <w:pPr>
        <w:pStyle w:val="BodyText"/>
        <w:rPr>
          <w:rFonts w:asciiTheme="minorHAnsi" w:hAnsiTheme="minorHAnsi" w:cstheme="minorHAnsi"/>
          <w:sz w:val="22"/>
          <w:szCs w:val="22"/>
        </w:rPr>
      </w:pPr>
    </w:p>
    <w:p w14:paraId="30227FD6" w14:textId="763D9463" w:rsidR="002775EE" w:rsidRDefault="00D17CFB" w:rsidP="002775EE">
      <w:pPr>
        <w:pStyle w:val="BodyText"/>
        <w:rPr>
          <w:rFonts w:asciiTheme="minorHAnsi" w:hAnsiTheme="minorHAnsi" w:cstheme="minorHAnsi"/>
          <w:b/>
          <w:sz w:val="22"/>
          <w:szCs w:val="22"/>
        </w:rPr>
      </w:pPr>
      <w:r>
        <w:rPr>
          <w:rFonts w:asciiTheme="minorHAnsi" w:hAnsiTheme="minorHAnsi" w:cstheme="minorHAnsi"/>
          <w:b/>
          <w:bCs/>
          <w:sz w:val="22"/>
          <w:szCs w:val="22"/>
        </w:rPr>
        <w:t>7. P</w:t>
      </w:r>
      <w:r w:rsidR="002775EE" w:rsidRPr="0085299A">
        <w:rPr>
          <w:rFonts w:asciiTheme="minorHAnsi" w:hAnsiTheme="minorHAnsi" w:cstheme="minorHAnsi"/>
          <w:b/>
          <w:bCs/>
          <w:sz w:val="22"/>
          <w:szCs w:val="22"/>
        </w:rPr>
        <w:t>rogram</w:t>
      </w:r>
      <w:r w:rsidR="002775EE" w:rsidRPr="0085299A">
        <w:rPr>
          <w:rFonts w:asciiTheme="minorHAnsi" w:hAnsiTheme="minorHAnsi" w:cstheme="minorHAnsi"/>
          <w:b/>
          <w:sz w:val="22"/>
          <w:szCs w:val="22"/>
        </w:rPr>
        <w:t xml:space="preserve"> of Studies</w:t>
      </w:r>
    </w:p>
    <w:p w14:paraId="12604C09" w14:textId="77777777" w:rsidR="002775EE" w:rsidRDefault="002775EE" w:rsidP="002775EE">
      <w:pPr>
        <w:pStyle w:val="BodyText"/>
        <w:rPr>
          <w:rFonts w:asciiTheme="minorHAnsi" w:hAnsiTheme="minorHAnsi" w:cstheme="minorHAnsi"/>
          <w:sz w:val="22"/>
          <w:szCs w:val="22"/>
        </w:rPr>
      </w:pPr>
    </w:p>
    <w:p w14:paraId="2875F9BC" w14:textId="15A0906C" w:rsidR="002775EE" w:rsidRPr="0085299A" w:rsidRDefault="00C77F56" w:rsidP="002775EE">
      <w:pPr>
        <w:pStyle w:val="BodyText"/>
        <w:rPr>
          <w:rFonts w:asciiTheme="minorHAnsi" w:hAnsiTheme="minorHAnsi" w:cstheme="minorHAnsi"/>
          <w:sz w:val="22"/>
          <w:szCs w:val="22"/>
        </w:rPr>
      </w:pPr>
      <w:r>
        <w:rPr>
          <w:rFonts w:asciiTheme="minorHAnsi" w:hAnsiTheme="minorHAnsi" w:cstheme="minorHAnsi"/>
          <w:sz w:val="22"/>
          <w:szCs w:val="22"/>
        </w:rPr>
        <w:t>The u</w:t>
      </w:r>
      <w:r w:rsidR="002775EE" w:rsidRPr="0085299A">
        <w:rPr>
          <w:rFonts w:asciiTheme="minorHAnsi" w:hAnsiTheme="minorHAnsi" w:cstheme="minorHAnsi"/>
          <w:sz w:val="22"/>
          <w:szCs w:val="22"/>
        </w:rPr>
        <w:t>niversity require</w:t>
      </w:r>
      <w:r>
        <w:rPr>
          <w:rFonts w:asciiTheme="minorHAnsi" w:hAnsiTheme="minorHAnsi" w:cstheme="minorHAnsi"/>
          <w:sz w:val="22"/>
          <w:szCs w:val="22"/>
        </w:rPr>
        <w:t>s</w:t>
      </w:r>
      <w:r w:rsidR="002775EE" w:rsidRPr="0085299A">
        <w:rPr>
          <w:rFonts w:asciiTheme="minorHAnsi" w:hAnsiTheme="minorHAnsi" w:cstheme="minorHAnsi"/>
          <w:sz w:val="22"/>
          <w:szCs w:val="22"/>
        </w:rPr>
        <w:t xml:space="preserve"> that a Program of Study be prepared, to include a complete plan of courses to be taken. The plan for future courses to be taken while a graduate student at FSU, should be compiled in consultation with the major professor, starting with a list of </w:t>
      </w:r>
      <w:proofErr w:type="gramStart"/>
      <w:r w:rsidR="002775EE" w:rsidRPr="0085299A">
        <w:rPr>
          <w:rFonts w:asciiTheme="minorHAnsi" w:hAnsiTheme="minorHAnsi" w:cstheme="minorHAnsi"/>
          <w:sz w:val="22"/>
          <w:szCs w:val="22"/>
        </w:rPr>
        <w:t>upper level</w:t>
      </w:r>
      <w:proofErr w:type="gramEnd"/>
      <w:r w:rsidR="002775EE" w:rsidRPr="0085299A">
        <w:rPr>
          <w:rFonts w:asciiTheme="minorHAnsi" w:hAnsiTheme="minorHAnsi" w:cstheme="minorHAnsi"/>
          <w:sz w:val="22"/>
          <w:szCs w:val="22"/>
        </w:rPr>
        <w:t xml:space="preserve"> undergraduate courses and graduate courses already taken. The completed Program of Studies should be approved and signed by each member of the supervisory committee and sent to the Graduate Office of the student’s home department. A copy of the signed Program of Studies should be provided to the Program Office.</w:t>
      </w:r>
    </w:p>
    <w:p w14:paraId="50FA78AA" w14:textId="77777777" w:rsidR="002775EE" w:rsidRPr="0085299A" w:rsidRDefault="002775EE" w:rsidP="002775EE">
      <w:pPr>
        <w:pStyle w:val="BodyText"/>
        <w:ind w:right="110"/>
        <w:rPr>
          <w:rFonts w:asciiTheme="minorHAnsi" w:hAnsiTheme="minorHAnsi" w:cstheme="minorHAnsi"/>
          <w:sz w:val="22"/>
          <w:szCs w:val="22"/>
        </w:rPr>
      </w:pPr>
    </w:p>
    <w:p w14:paraId="33F3E3A8" w14:textId="77777777" w:rsidR="002775EE" w:rsidRPr="0085299A" w:rsidRDefault="002775EE" w:rsidP="002775EE">
      <w:pPr>
        <w:pStyle w:val="BodyText"/>
        <w:ind w:right="110"/>
        <w:rPr>
          <w:rFonts w:asciiTheme="minorHAnsi" w:hAnsiTheme="minorHAnsi" w:cstheme="minorHAnsi"/>
          <w:sz w:val="22"/>
          <w:szCs w:val="22"/>
        </w:rPr>
      </w:pPr>
      <w:r w:rsidRPr="0085299A">
        <w:rPr>
          <w:rFonts w:asciiTheme="minorHAnsi" w:hAnsiTheme="minorHAnsi" w:cstheme="minorHAnsi"/>
          <w:sz w:val="22"/>
          <w:szCs w:val="22"/>
        </w:rPr>
        <w:t>The University’s residence requirement is (</w:t>
      </w:r>
      <w:r w:rsidRPr="0085299A">
        <w:rPr>
          <w:rFonts w:asciiTheme="minorHAnsi" w:hAnsiTheme="minorHAnsi" w:cstheme="minorHAnsi"/>
          <w:i/>
          <w:sz w:val="22"/>
          <w:szCs w:val="22"/>
        </w:rPr>
        <w:t>University Bulletin, Graduate Edition)</w:t>
      </w:r>
      <w:r w:rsidRPr="0085299A">
        <w:rPr>
          <w:rFonts w:asciiTheme="minorHAnsi" w:hAnsiTheme="minorHAnsi" w:cstheme="minorHAnsi"/>
          <w:sz w:val="22"/>
          <w:szCs w:val="22"/>
        </w:rPr>
        <w:t>: “After having finished thirty (30) semester hours of graduate work or being awarded the master's degree, the student must be continuously enrolled on The Florida State University Tallahassee campus for a minimum of twenty-four (24) graduate semester hours of credit in any period of 12 consecutive months”</w:t>
      </w:r>
    </w:p>
    <w:p w14:paraId="2746D3AE" w14:textId="77777777" w:rsidR="002775EE" w:rsidRDefault="002775EE" w:rsidP="0085299A">
      <w:pPr>
        <w:pStyle w:val="BodyText"/>
        <w:ind w:right="111"/>
        <w:rPr>
          <w:rFonts w:asciiTheme="minorHAnsi" w:hAnsiTheme="minorHAnsi" w:cstheme="minorHAnsi"/>
          <w:b/>
          <w:bCs/>
          <w:sz w:val="22"/>
          <w:szCs w:val="22"/>
        </w:rPr>
      </w:pPr>
    </w:p>
    <w:p w14:paraId="7AF4B38C" w14:textId="26006F5D" w:rsidR="002775EE" w:rsidRPr="002775EE" w:rsidRDefault="00D17CFB" w:rsidP="0085299A">
      <w:pPr>
        <w:pStyle w:val="BodyText"/>
        <w:ind w:right="111"/>
        <w:rPr>
          <w:rFonts w:asciiTheme="minorHAnsi" w:hAnsiTheme="minorHAnsi" w:cstheme="minorHAnsi"/>
          <w:b/>
          <w:bCs/>
          <w:sz w:val="22"/>
          <w:szCs w:val="22"/>
        </w:rPr>
      </w:pPr>
      <w:r>
        <w:rPr>
          <w:rFonts w:asciiTheme="minorHAnsi" w:hAnsiTheme="minorHAnsi" w:cstheme="minorHAnsi"/>
          <w:b/>
          <w:bCs/>
          <w:sz w:val="22"/>
          <w:szCs w:val="22"/>
        </w:rPr>
        <w:t>8.</w:t>
      </w:r>
      <w:r w:rsidR="002775EE" w:rsidRPr="002775EE">
        <w:rPr>
          <w:rFonts w:asciiTheme="minorHAnsi" w:hAnsiTheme="minorHAnsi" w:cstheme="minorHAnsi"/>
          <w:b/>
          <w:bCs/>
          <w:sz w:val="22"/>
          <w:szCs w:val="22"/>
        </w:rPr>
        <w:t xml:space="preserve"> </w:t>
      </w:r>
      <w:r w:rsidR="002775EE">
        <w:rPr>
          <w:rFonts w:asciiTheme="minorHAnsi" w:hAnsiTheme="minorHAnsi" w:cstheme="minorHAnsi"/>
          <w:b/>
          <w:bCs/>
          <w:sz w:val="22"/>
          <w:szCs w:val="22"/>
        </w:rPr>
        <w:t xml:space="preserve">Required </w:t>
      </w:r>
      <w:r w:rsidR="002775EE" w:rsidRPr="002775EE">
        <w:rPr>
          <w:rFonts w:asciiTheme="minorHAnsi" w:hAnsiTheme="minorHAnsi" w:cstheme="minorHAnsi"/>
          <w:b/>
          <w:bCs/>
          <w:sz w:val="22"/>
          <w:szCs w:val="22"/>
        </w:rPr>
        <w:t xml:space="preserve">Laboratory </w:t>
      </w:r>
      <w:r w:rsidR="002775EE">
        <w:rPr>
          <w:rFonts w:asciiTheme="minorHAnsi" w:hAnsiTheme="minorHAnsi" w:cstheme="minorHAnsi"/>
          <w:b/>
          <w:bCs/>
          <w:sz w:val="22"/>
          <w:szCs w:val="22"/>
        </w:rPr>
        <w:t>W</w:t>
      </w:r>
      <w:r w:rsidR="002775EE" w:rsidRPr="002775EE">
        <w:rPr>
          <w:rFonts w:asciiTheme="minorHAnsi" w:hAnsiTheme="minorHAnsi" w:cstheme="minorHAnsi"/>
          <w:b/>
          <w:bCs/>
          <w:sz w:val="22"/>
          <w:szCs w:val="22"/>
        </w:rPr>
        <w:t xml:space="preserve">ork </w:t>
      </w:r>
      <w:r w:rsidR="002775EE">
        <w:rPr>
          <w:rFonts w:asciiTheme="minorHAnsi" w:hAnsiTheme="minorHAnsi" w:cstheme="minorHAnsi"/>
          <w:b/>
          <w:bCs/>
          <w:sz w:val="22"/>
          <w:szCs w:val="22"/>
        </w:rPr>
        <w:t>O</w:t>
      </w:r>
      <w:r w:rsidR="002775EE" w:rsidRPr="002775EE">
        <w:rPr>
          <w:rFonts w:asciiTheme="minorHAnsi" w:hAnsiTheme="minorHAnsi" w:cstheme="minorHAnsi"/>
          <w:b/>
          <w:bCs/>
          <w:sz w:val="22"/>
          <w:szCs w:val="22"/>
        </w:rPr>
        <w:t xml:space="preserve">utside the </w:t>
      </w:r>
      <w:r w:rsidR="002775EE">
        <w:rPr>
          <w:rFonts w:asciiTheme="minorHAnsi" w:hAnsiTheme="minorHAnsi" w:cstheme="minorHAnsi"/>
          <w:b/>
          <w:bCs/>
          <w:sz w:val="22"/>
          <w:szCs w:val="22"/>
        </w:rPr>
        <w:t>H</w:t>
      </w:r>
      <w:r w:rsidR="002775EE" w:rsidRPr="002775EE">
        <w:rPr>
          <w:rFonts w:asciiTheme="minorHAnsi" w:hAnsiTheme="minorHAnsi" w:cstheme="minorHAnsi"/>
          <w:b/>
          <w:bCs/>
          <w:sz w:val="22"/>
          <w:szCs w:val="22"/>
        </w:rPr>
        <w:t xml:space="preserve">ome </w:t>
      </w:r>
      <w:r w:rsidR="002775EE">
        <w:rPr>
          <w:rFonts w:asciiTheme="minorHAnsi" w:hAnsiTheme="minorHAnsi" w:cstheme="minorHAnsi"/>
          <w:b/>
          <w:bCs/>
          <w:sz w:val="22"/>
          <w:szCs w:val="22"/>
        </w:rPr>
        <w:t>L</w:t>
      </w:r>
      <w:r w:rsidR="002775EE" w:rsidRPr="002775EE">
        <w:rPr>
          <w:rFonts w:asciiTheme="minorHAnsi" w:hAnsiTheme="minorHAnsi" w:cstheme="minorHAnsi"/>
          <w:b/>
          <w:bCs/>
          <w:sz w:val="22"/>
          <w:szCs w:val="22"/>
        </w:rPr>
        <w:t>aboratory</w:t>
      </w:r>
    </w:p>
    <w:p w14:paraId="414A0DA0" w14:textId="77777777" w:rsidR="002775EE" w:rsidRDefault="002775EE" w:rsidP="0085299A">
      <w:pPr>
        <w:pStyle w:val="BodyText"/>
        <w:ind w:right="111"/>
        <w:rPr>
          <w:rFonts w:asciiTheme="minorHAnsi" w:hAnsiTheme="minorHAnsi" w:cstheme="minorHAnsi"/>
          <w:sz w:val="22"/>
          <w:szCs w:val="22"/>
        </w:rPr>
      </w:pPr>
    </w:p>
    <w:p w14:paraId="7C15CAB4" w14:textId="18990463" w:rsidR="00266B6B" w:rsidRPr="00404B8A" w:rsidRDefault="00313E6F" w:rsidP="0085299A">
      <w:pPr>
        <w:pStyle w:val="BodyText"/>
        <w:ind w:right="111"/>
        <w:rPr>
          <w:rFonts w:asciiTheme="minorHAnsi" w:hAnsiTheme="minorHAnsi" w:cstheme="minorHAnsi"/>
          <w:sz w:val="22"/>
          <w:szCs w:val="22"/>
        </w:rPr>
      </w:pPr>
      <w:r w:rsidRPr="00404B8A">
        <w:rPr>
          <w:rFonts w:asciiTheme="minorHAnsi" w:hAnsiTheme="minorHAnsi" w:cstheme="minorHAnsi"/>
          <w:sz w:val="22"/>
          <w:szCs w:val="22"/>
        </w:rPr>
        <w:t xml:space="preserve">Students must complete </w:t>
      </w:r>
      <w:r w:rsidR="002E1E4C" w:rsidRPr="00404B8A">
        <w:rPr>
          <w:rFonts w:asciiTheme="minorHAnsi" w:hAnsiTheme="minorHAnsi" w:cstheme="minorHAnsi"/>
          <w:sz w:val="22"/>
          <w:szCs w:val="22"/>
        </w:rPr>
        <w:t>a</w:t>
      </w:r>
      <w:r w:rsidRPr="00404B8A">
        <w:rPr>
          <w:rFonts w:asciiTheme="minorHAnsi" w:hAnsiTheme="minorHAnsi" w:cstheme="minorHAnsi"/>
          <w:sz w:val="22"/>
          <w:szCs w:val="22"/>
        </w:rPr>
        <w:t xml:space="preserve"> one-semester DIS laboratory course with </w:t>
      </w:r>
      <w:r w:rsidR="002E1E4C" w:rsidRPr="00404B8A">
        <w:rPr>
          <w:rFonts w:asciiTheme="minorHAnsi" w:hAnsiTheme="minorHAnsi" w:cstheme="minorHAnsi"/>
          <w:sz w:val="22"/>
          <w:szCs w:val="22"/>
        </w:rPr>
        <w:t>one</w:t>
      </w:r>
      <w:r w:rsidRPr="00404B8A">
        <w:rPr>
          <w:rFonts w:asciiTheme="minorHAnsi" w:hAnsiTheme="minorHAnsi" w:cstheme="minorHAnsi"/>
          <w:sz w:val="22"/>
          <w:szCs w:val="22"/>
        </w:rPr>
        <w:t xml:space="preserve"> Neuroscience faculty member outside the lab of the </w:t>
      </w:r>
      <w:r w:rsidR="004207C6" w:rsidRPr="00404B8A">
        <w:rPr>
          <w:rFonts w:asciiTheme="minorHAnsi" w:hAnsiTheme="minorHAnsi" w:cstheme="minorHAnsi"/>
          <w:sz w:val="22"/>
          <w:szCs w:val="22"/>
        </w:rPr>
        <w:t>student’s a</w:t>
      </w:r>
      <w:r w:rsidRPr="00404B8A">
        <w:rPr>
          <w:rFonts w:asciiTheme="minorHAnsi" w:hAnsiTheme="minorHAnsi" w:cstheme="minorHAnsi"/>
          <w:sz w:val="22"/>
          <w:szCs w:val="22"/>
        </w:rPr>
        <w:t xml:space="preserve">dvisor. Selection of a program of study beyond the introductory courses, or alteration in the sequence of courses, should be made in consultation with the major professor and the supervisory committee. The committee may also require a student deficient in some field essential to the student’s chosen research project to take one or more courses in that field. </w:t>
      </w:r>
    </w:p>
    <w:p w14:paraId="1DAF2C7E" w14:textId="77777777" w:rsidR="00266B6B" w:rsidRPr="00404B8A" w:rsidRDefault="00266B6B" w:rsidP="0085299A">
      <w:pPr>
        <w:pStyle w:val="BodyText"/>
        <w:ind w:right="111"/>
        <w:rPr>
          <w:rFonts w:asciiTheme="minorHAnsi" w:hAnsiTheme="minorHAnsi" w:cstheme="minorHAnsi"/>
          <w:sz w:val="22"/>
          <w:szCs w:val="22"/>
        </w:rPr>
      </w:pPr>
    </w:p>
    <w:p w14:paraId="291A35A7" w14:textId="1FC1E4DD" w:rsidR="002775EE" w:rsidRPr="002775EE" w:rsidRDefault="00D17CFB" w:rsidP="0085299A">
      <w:pPr>
        <w:pStyle w:val="BodyText"/>
        <w:ind w:right="111"/>
        <w:rPr>
          <w:rFonts w:asciiTheme="minorHAnsi" w:hAnsiTheme="minorHAnsi" w:cstheme="minorHAnsi"/>
          <w:b/>
          <w:bCs/>
          <w:sz w:val="22"/>
          <w:szCs w:val="22"/>
        </w:rPr>
      </w:pPr>
      <w:r>
        <w:rPr>
          <w:rFonts w:asciiTheme="minorHAnsi" w:hAnsiTheme="minorHAnsi" w:cstheme="minorHAnsi"/>
          <w:b/>
          <w:bCs/>
          <w:sz w:val="22"/>
          <w:szCs w:val="22"/>
        </w:rPr>
        <w:t>9.</w:t>
      </w:r>
      <w:r w:rsidR="002775EE" w:rsidRPr="002775EE">
        <w:rPr>
          <w:rFonts w:asciiTheme="minorHAnsi" w:hAnsiTheme="minorHAnsi" w:cstheme="minorHAnsi"/>
          <w:b/>
          <w:bCs/>
          <w:sz w:val="22"/>
          <w:szCs w:val="22"/>
        </w:rPr>
        <w:t xml:space="preserve"> Summer Seminar</w:t>
      </w:r>
    </w:p>
    <w:p w14:paraId="3BA745A6" w14:textId="77777777" w:rsidR="002775EE" w:rsidRDefault="002775EE" w:rsidP="0085299A">
      <w:pPr>
        <w:pStyle w:val="BodyText"/>
        <w:ind w:right="111"/>
        <w:rPr>
          <w:rFonts w:asciiTheme="minorHAnsi" w:hAnsiTheme="minorHAnsi" w:cstheme="minorHAnsi"/>
          <w:sz w:val="22"/>
          <w:szCs w:val="22"/>
        </w:rPr>
      </w:pPr>
    </w:p>
    <w:p w14:paraId="41B3867F" w14:textId="76692890" w:rsidR="002775EE" w:rsidRDefault="00313E6F" w:rsidP="002775EE">
      <w:pPr>
        <w:pStyle w:val="BodyText"/>
        <w:ind w:right="111"/>
        <w:rPr>
          <w:rFonts w:asciiTheme="minorHAnsi" w:hAnsiTheme="minorHAnsi" w:cstheme="minorHAnsi"/>
          <w:sz w:val="22"/>
          <w:szCs w:val="22"/>
        </w:rPr>
      </w:pPr>
      <w:r w:rsidRPr="00404B8A">
        <w:rPr>
          <w:rFonts w:asciiTheme="minorHAnsi" w:hAnsiTheme="minorHAnsi" w:cstheme="minorHAnsi"/>
          <w:sz w:val="22"/>
          <w:szCs w:val="22"/>
        </w:rPr>
        <w:t xml:space="preserve">The Neuroscience Summer Seminar series provides an opportunity for students to practice assembling and presenting a body of scientific research, an essential skill for scholars in any field. All students are </w:t>
      </w:r>
      <w:r w:rsidRPr="00404B8A">
        <w:rPr>
          <w:rFonts w:asciiTheme="minorHAnsi" w:hAnsiTheme="minorHAnsi" w:cstheme="minorHAnsi"/>
          <w:sz w:val="22"/>
          <w:szCs w:val="22"/>
        </w:rPr>
        <w:lastRenderedPageBreak/>
        <w:t>expected to make one or more presentations in the Summer Seminar series (see Seminar requirement)</w:t>
      </w:r>
      <w:r w:rsidR="002775EE">
        <w:rPr>
          <w:rFonts w:asciiTheme="minorHAnsi" w:hAnsiTheme="minorHAnsi" w:cstheme="minorHAnsi"/>
          <w:sz w:val="22"/>
          <w:szCs w:val="22"/>
        </w:rPr>
        <w:t>.</w:t>
      </w:r>
    </w:p>
    <w:p w14:paraId="0CB427D7" w14:textId="77777777" w:rsidR="002775EE" w:rsidRPr="002775EE" w:rsidRDefault="002775EE" w:rsidP="002775EE">
      <w:pPr>
        <w:pStyle w:val="BodyText"/>
        <w:ind w:right="111"/>
        <w:rPr>
          <w:rFonts w:asciiTheme="minorHAnsi" w:hAnsiTheme="minorHAnsi" w:cstheme="minorHAnsi"/>
          <w:sz w:val="22"/>
          <w:szCs w:val="22"/>
        </w:rPr>
      </w:pPr>
    </w:p>
    <w:p w14:paraId="0F0B9ECF" w14:textId="0D7E0E71" w:rsidR="002775EE" w:rsidRDefault="00D17CFB" w:rsidP="002775EE">
      <w:pPr>
        <w:ind w:right="111"/>
        <w:rPr>
          <w:rFonts w:asciiTheme="minorHAnsi" w:hAnsiTheme="minorHAnsi" w:cstheme="minorHAnsi"/>
          <w:b/>
        </w:rPr>
      </w:pPr>
      <w:r>
        <w:rPr>
          <w:rFonts w:asciiTheme="minorHAnsi" w:hAnsiTheme="minorHAnsi" w:cstheme="minorHAnsi"/>
          <w:b/>
        </w:rPr>
        <w:t xml:space="preserve">10. Required </w:t>
      </w:r>
      <w:r w:rsidR="002775EE">
        <w:rPr>
          <w:rFonts w:asciiTheme="minorHAnsi" w:hAnsiTheme="minorHAnsi" w:cstheme="minorHAnsi"/>
          <w:b/>
        </w:rPr>
        <w:t>R</w:t>
      </w:r>
      <w:r w:rsidR="00313E6F" w:rsidRPr="002775EE">
        <w:rPr>
          <w:rFonts w:asciiTheme="minorHAnsi" w:hAnsiTheme="minorHAnsi" w:cstheme="minorHAnsi"/>
          <w:b/>
        </w:rPr>
        <w:t>esearch Presentation</w:t>
      </w:r>
      <w:r>
        <w:rPr>
          <w:rFonts w:asciiTheme="minorHAnsi" w:hAnsiTheme="minorHAnsi" w:cstheme="minorHAnsi"/>
          <w:b/>
        </w:rPr>
        <w:t>s</w:t>
      </w:r>
    </w:p>
    <w:p w14:paraId="67CBE306" w14:textId="77777777" w:rsidR="002775EE" w:rsidRDefault="002775EE" w:rsidP="002775EE">
      <w:pPr>
        <w:ind w:right="111"/>
        <w:rPr>
          <w:rFonts w:asciiTheme="minorHAnsi" w:hAnsiTheme="minorHAnsi" w:cstheme="minorHAnsi"/>
        </w:rPr>
      </w:pPr>
    </w:p>
    <w:p w14:paraId="5A5F7742" w14:textId="55A726BA" w:rsidR="00F50FF4" w:rsidRDefault="00313E6F" w:rsidP="002775EE">
      <w:pPr>
        <w:ind w:right="111"/>
        <w:rPr>
          <w:rFonts w:asciiTheme="minorHAnsi" w:hAnsiTheme="minorHAnsi" w:cstheme="minorHAnsi"/>
        </w:rPr>
      </w:pPr>
      <w:r w:rsidRPr="002775EE">
        <w:rPr>
          <w:rFonts w:asciiTheme="minorHAnsi" w:hAnsiTheme="minorHAnsi" w:cstheme="minorHAnsi"/>
        </w:rPr>
        <w:t xml:space="preserve">All students must make at least two formal research presentations in addition to a presentation in the Neuroscience Summer Seminar (and the doctoral dissertation-defense seminar). </w:t>
      </w:r>
      <w:r w:rsidR="004A6A5F" w:rsidRPr="002775EE">
        <w:rPr>
          <w:rFonts w:asciiTheme="minorHAnsi" w:hAnsiTheme="minorHAnsi" w:cstheme="minorHAnsi"/>
        </w:rPr>
        <w:t>At least one of these presentations must be a</w:t>
      </w:r>
      <w:r w:rsidRPr="002775EE">
        <w:rPr>
          <w:rFonts w:asciiTheme="minorHAnsi" w:hAnsiTheme="minorHAnsi" w:cstheme="minorHAnsi"/>
        </w:rPr>
        <w:t>t a local, national or international meeting. A poster presentation at a regional, national or international meeting may be substituted, but only if the student is first author. The purpose of the requirement</w:t>
      </w:r>
      <w:r w:rsidRPr="002775EE">
        <w:rPr>
          <w:rFonts w:asciiTheme="minorHAnsi" w:hAnsiTheme="minorHAnsi" w:cstheme="minorHAnsi"/>
          <w:spacing w:val="15"/>
        </w:rPr>
        <w:t xml:space="preserve"> </w:t>
      </w:r>
      <w:r w:rsidRPr="002775EE">
        <w:rPr>
          <w:rFonts w:asciiTheme="minorHAnsi" w:hAnsiTheme="minorHAnsi" w:cstheme="minorHAnsi"/>
        </w:rPr>
        <w:t>is</w:t>
      </w:r>
      <w:r w:rsidRPr="002775EE">
        <w:rPr>
          <w:rFonts w:asciiTheme="minorHAnsi" w:hAnsiTheme="minorHAnsi" w:cstheme="minorHAnsi"/>
          <w:spacing w:val="15"/>
        </w:rPr>
        <w:t xml:space="preserve"> </w:t>
      </w:r>
      <w:r w:rsidRPr="002775EE">
        <w:rPr>
          <w:rFonts w:asciiTheme="minorHAnsi" w:hAnsiTheme="minorHAnsi" w:cstheme="minorHAnsi"/>
        </w:rPr>
        <w:t>to</w:t>
      </w:r>
      <w:r w:rsidRPr="002775EE">
        <w:rPr>
          <w:rFonts w:asciiTheme="minorHAnsi" w:hAnsiTheme="minorHAnsi" w:cstheme="minorHAnsi"/>
          <w:spacing w:val="15"/>
        </w:rPr>
        <w:t xml:space="preserve"> </w:t>
      </w:r>
      <w:r w:rsidRPr="002775EE">
        <w:rPr>
          <w:rFonts w:asciiTheme="minorHAnsi" w:hAnsiTheme="minorHAnsi" w:cstheme="minorHAnsi"/>
        </w:rPr>
        <w:t>ensure</w:t>
      </w:r>
      <w:r w:rsidRPr="002775EE">
        <w:rPr>
          <w:rFonts w:asciiTheme="minorHAnsi" w:hAnsiTheme="minorHAnsi" w:cstheme="minorHAnsi"/>
          <w:spacing w:val="15"/>
        </w:rPr>
        <w:t xml:space="preserve"> </w:t>
      </w:r>
      <w:r w:rsidRPr="002775EE">
        <w:rPr>
          <w:rFonts w:asciiTheme="minorHAnsi" w:hAnsiTheme="minorHAnsi" w:cstheme="minorHAnsi"/>
        </w:rPr>
        <w:t>that</w:t>
      </w:r>
      <w:r w:rsidRPr="002775EE">
        <w:rPr>
          <w:rFonts w:asciiTheme="minorHAnsi" w:hAnsiTheme="minorHAnsi" w:cstheme="minorHAnsi"/>
          <w:spacing w:val="15"/>
        </w:rPr>
        <w:t xml:space="preserve"> </w:t>
      </w:r>
      <w:r w:rsidRPr="002775EE">
        <w:rPr>
          <w:rFonts w:asciiTheme="minorHAnsi" w:hAnsiTheme="minorHAnsi" w:cstheme="minorHAnsi"/>
        </w:rPr>
        <w:t>students</w:t>
      </w:r>
      <w:r w:rsidRPr="002775EE">
        <w:rPr>
          <w:rFonts w:asciiTheme="minorHAnsi" w:hAnsiTheme="minorHAnsi" w:cstheme="minorHAnsi"/>
          <w:spacing w:val="15"/>
        </w:rPr>
        <w:t xml:space="preserve"> </w:t>
      </w:r>
      <w:r w:rsidRPr="002775EE">
        <w:rPr>
          <w:rFonts w:asciiTheme="minorHAnsi" w:hAnsiTheme="minorHAnsi" w:cstheme="minorHAnsi"/>
        </w:rPr>
        <w:t>have</w:t>
      </w:r>
      <w:r w:rsidRPr="002775EE">
        <w:rPr>
          <w:rFonts w:asciiTheme="minorHAnsi" w:hAnsiTheme="minorHAnsi" w:cstheme="minorHAnsi"/>
          <w:spacing w:val="15"/>
        </w:rPr>
        <w:t xml:space="preserve"> </w:t>
      </w:r>
      <w:r w:rsidRPr="002775EE">
        <w:rPr>
          <w:rFonts w:asciiTheme="minorHAnsi" w:hAnsiTheme="minorHAnsi" w:cstheme="minorHAnsi"/>
        </w:rPr>
        <w:t>an</w:t>
      </w:r>
      <w:r w:rsidRPr="002775EE">
        <w:rPr>
          <w:rFonts w:asciiTheme="minorHAnsi" w:hAnsiTheme="minorHAnsi" w:cstheme="minorHAnsi"/>
          <w:spacing w:val="15"/>
        </w:rPr>
        <w:t xml:space="preserve"> </w:t>
      </w:r>
      <w:r w:rsidRPr="002775EE">
        <w:rPr>
          <w:rFonts w:asciiTheme="minorHAnsi" w:hAnsiTheme="minorHAnsi" w:cstheme="minorHAnsi"/>
        </w:rPr>
        <w:t>opportunity</w:t>
      </w:r>
      <w:r w:rsidRPr="002775EE">
        <w:rPr>
          <w:rFonts w:asciiTheme="minorHAnsi" w:hAnsiTheme="minorHAnsi" w:cstheme="minorHAnsi"/>
          <w:spacing w:val="15"/>
        </w:rPr>
        <w:t xml:space="preserve"> </w:t>
      </w:r>
      <w:r w:rsidRPr="002775EE">
        <w:rPr>
          <w:rFonts w:asciiTheme="minorHAnsi" w:hAnsiTheme="minorHAnsi" w:cstheme="minorHAnsi"/>
        </w:rPr>
        <w:t>to</w:t>
      </w:r>
      <w:r w:rsidRPr="002775EE">
        <w:rPr>
          <w:rFonts w:asciiTheme="minorHAnsi" w:hAnsiTheme="minorHAnsi" w:cstheme="minorHAnsi"/>
          <w:spacing w:val="15"/>
        </w:rPr>
        <w:t xml:space="preserve"> </w:t>
      </w:r>
      <w:r w:rsidRPr="002775EE">
        <w:rPr>
          <w:rFonts w:asciiTheme="minorHAnsi" w:hAnsiTheme="minorHAnsi" w:cstheme="minorHAnsi"/>
        </w:rPr>
        <w:t>assemble</w:t>
      </w:r>
      <w:r w:rsidRPr="002775EE">
        <w:rPr>
          <w:rFonts w:asciiTheme="minorHAnsi" w:hAnsiTheme="minorHAnsi" w:cstheme="minorHAnsi"/>
          <w:spacing w:val="15"/>
        </w:rPr>
        <w:t xml:space="preserve"> </w:t>
      </w:r>
      <w:r w:rsidRPr="002775EE">
        <w:rPr>
          <w:rFonts w:asciiTheme="minorHAnsi" w:hAnsiTheme="minorHAnsi" w:cstheme="minorHAnsi"/>
        </w:rPr>
        <w:t>and</w:t>
      </w:r>
      <w:r w:rsidRPr="002775EE">
        <w:rPr>
          <w:rFonts w:asciiTheme="minorHAnsi" w:hAnsiTheme="minorHAnsi" w:cstheme="minorHAnsi"/>
          <w:spacing w:val="15"/>
        </w:rPr>
        <w:t xml:space="preserve"> </w:t>
      </w:r>
      <w:r w:rsidRPr="002775EE">
        <w:rPr>
          <w:rFonts w:asciiTheme="minorHAnsi" w:hAnsiTheme="minorHAnsi" w:cstheme="minorHAnsi"/>
        </w:rPr>
        <w:t>present</w:t>
      </w:r>
      <w:r w:rsidRPr="002775EE">
        <w:rPr>
          <w:rFonts w:asciiTheme="minorHAnsi" w:hAnsiTheme="minorHAnsi" w:cstheme="minorHAnsi"/>
          <w:spacing w:val="15"/>
        </w:rPr>
        <w:t xml:space="preserve"> </w:t>
      </w:r>
      <w:r w:rsidRPr="002775EE">
        <w:rPr>
          <w:rFonts w:asciiTheme="minorHAnsi" w:hAnsiTheme="minorHAnsi" w:cstheme="minorHAnsi"/>
        </w:rPr>
        <w:t>scientific</w:t>
      </w:r>
      <w:r w:rsidRPr="002775EE">
        <w:rPr>
          <w:rFonts w:asciiTheme="minorHAnsi" w:hAnsiTheme="minorHAnsi" w:cstheme="minorHAnsi"/>
          <w:spacing w:val="15"/>
        </w:rPr>
        <w:t xml:space="preserve"> </w:t>
      </w:r>
      <w:r w:rsidRPr="002775EE">
        <w:rPr>
          <w:rFonts w:asciiTheme="minorHAnsi" w:hAnsiTheme="minorHAnsi" w:cstheme="minorHAnsi"/>
        </w:rPr>
        <w:t>data</w:t>
      </w:r>
      <w:r w:rsidRPr="002775EE">
        <w:rPr>
          <w:rFonts w:asciiTheme="minorHAnsi" w:hAnsiTheme="minorHAnsi" w:cstheme="minorHAnsi"/>
          <w:spacing w:val="15"/>
        </w:rPr>
        <w:t xml:space="preserve"> </w:t>
      </w:r>
      <w:r w:rsidRPr="002775EE">
        <w:rPr>
          <w:rFonts w:asciiTheme="minorHAnsi" w:hAnsiTheme="minorHAnsi" w:cstheme="minorHAnsi"/>
        </w:rPr>
        <w:t>and receive feedback on content, organization and presentation. The supervisory committee is responsible for determining that the presentation is acceptable to satisfy the requirement and that the student has received adequate feedback. Presentations in the Neuroscience Seminar (Baker Seminar or summer seminar) will be evaluated by the instructor of record, who will communicate with the supervisory committee.</w:t>
      </w:r>
      <w:r w:rsidR="00D17CFB">
        <w:rPr>
          <w:rFonts w:asciiTheme="minorHAnsi" w:hAnsiTheme="minorHAnsi" w:cstheme="minorHAnsi"/>
        </w:rPr>
        <w:t xml:space="preserve"> </w:t>
      </w:r>
    </w:p>
    <w:p w14:paraId="04ABA433" w14:textId="77777777" w:rsidR="00D17CFB" w:rsidRDefault="00D17CFB" w:rsidP="002775EE">
      <w:pPr>
        <w:ind w:right="111"/>
        <w:rPr>
          <w:rFonts w:asciiTheme="minorHAnsi" w:hAnsiTheme="minorHAnsi" w:cstheme="minorHAnsi"/>
        </w:rPr>
      </w:pPr>
    </w:p>
    <w:p w14:paraId="15538C55" w14:textId="70E898F4" w:rsidR="00D17CFB" w:rsidRPr="00D17CFB" w:rsidRDefault="00D17CFB" w:rsidP="00D17CFB">
      <w:pPr>
        <w:ind w:right="111"/>
        <w:rPr>
          <w:rFonts w:asciiTheme="minorHAnsi" w:hAnsiTheme="minorHAnsi" w:cstheme="minorHAnsi"/>
          <w:b/>
          <w:bCs/>
        </w:rPr>
      </w:pPr>
      <w:r w:rsidRPr="00D17CFB">
        <w:rPr>
          <w:rFonts w:asciiTheme="minorHAnsi" w:hAnsiTheme="minorHAnsi" w:cstheme="minorHAnsi"/>
          <w:b/>
          <w:bCs/>
        </w:rPr>
        <w:t>11. Preliminary Exam</w:t>
      </w:r>
    </w:p>
    <w:p w14:paraId="1E6B0883" w14:textId="77777777" w:rsidR="00D17CFB" w:rsidRDefault="00D17CFB" w:rsidP="00D17CFB">
      <w:pPr>
        <w:ind w:right="111"/>
        <w:rPr>
          <w:rFonts w:asciiTheme="minorHAnsi" w:hAnsiTheme="minorHAnsi" w:cstheme="minorHAnsi"/>
          <w:b/>
        </w:rPr>
      </w:pPr>
    </w:p>
    <w:p w14:paraId="748CB3E1" w14:textId="5441F874" w:rsidR="00D17CFB" w:rsidRPr="00D17CFB" w:rsidRDefault="00D17CFB" w:rsidP="00D17CFB">
      <w:pPr>
        <w:ind w:right="111"/>
        <w:rPr>
          <w:rFonts w:asciiTheme="minorHAnsi" w:hAnsiTheme="minorHAnsi" w:cstheme="minorHAnsi"/>
        </w:rPr>
      </w:pPr>
      <w:r w:rsidRPr="00D17CFB">
        <w:rPr>
          <w:rFonts w:asciiTheme="minorHAnsi" w:hAnsiTheme="minorHAnsi" w:cstheme="minorHAnsi"/>
        </w:rPr>
        <w:t>This comprehensive exam provides evidence of scholarly competence before admission as candidate for the Neuroscience Ph.D. degree (see timetable). Generally, written questions are submitted to the major professor by each committee member to be answered by the student in writing. The University Representative on the committee may simply serve as a reader and is not required to pose a separate question. The committee decides the question format. The committee member who set the question evaluates the written answer, but all questions and answers should be available to the committee, generally one week prior to the oral exam. The student is further evaluated by the full committee in the oral examination. The content of the oral exam is open but should concentrate on clarification of written answers plus general questions relevant to the student's chosen research area. Generally, the oral exam should follow completion of the written exam by no more than two weeks. The entire process should be complete</w:t>
      </w:r>
      <w:r>
        <w:rPr>
          <w:rFonts w:asciiTheme="minorHAnsi" w:hAnsiTheme="minorHAnsi" w:cstheme="minorHAnsi"/>
        </w:rPr>
        <w:t>d</w:t>
      </w:r>
      <w:r w:rsidRPr="00D17CFB">
        <w:rPr>
          <w:rFonts w:asciiTheme="minorHAnsi" w:hAnsiTheme="minorHAnsi" w:cstheme="minorHAnsi"/>
        </w:rPr>
        <w:t xml:space="preserve"> within one semester's length.</w:t>
      </w:r>
    </w:p>
    <w:p w14:paraId="54DDB3C6" w14:textId="77777777" w:rsidR="00D17CFB" w:rsidRPr="00404B8A" w:rsidRDefault="00D17CFB" w:rsidP="00D17CFB">
      <w:pPr>
        <w:pStyle w:val="BodyText"/>
        <w:rPr>
          <w:rFonts w:asciiTheme="minorHAnsi" w:hAnsiTheme="minorHAnsi" w:cstheme="minorHAnsi"/>
          <w:sz w:val="22"/>
          <w:szCs w:val="22"/>
        </w:rPr>
      </w:pPr>
    </w:p>
    <w:p w14:paraId="29C08321" w14:textId="77777777" w:rsidR="00D17CFB" w:rsidRPr="00404B8A" w:rsidRDefault="00D17CFB" w:rsidP="00D17CFB">
      <w:pPr>
        <w:pStyle w:val="BodyText"/>
        <w:rPr>
          <w:rFonts w:asciiTheme="minorHAnsi" w:hAnsiTheme="minorHAnsi" w:cstheme="minorHAnsi"/>
          <w:sz w:val="22"/>
          <w:szCs w:val="22"/>
        </w:rPr>
      </w:pPr>
      <w:r w:rsidRPr="00404B8A">
        <w:rPr>
          <w:rFonts w:asciiTheme="minorHAnsi" w:hAnsiTheme="minorHAnsi" w:cstheme="minorHAnsi"/>
          <w:sz w:val="22"/>
          <w:szCs w:val="22"/>
        </w:rPr>
        <w:t>There are four possible outcomes:</w:t>
      </w:r>
    </w:p>
    <w:p w14:paraId="597363E0" w14:textId="3FC95424" w:rsidR="00D17CFB" w:rsidRPr="00CA6243" w:rsidRDefault="00D17CFB" w:rsidP="00CA6243">
      <w:pPr>
        <w:pStyle w:val="ListParagraph"/>
        <w:numPr>
          <w:ilvl w:val="0"/>
          <w:numId w:val="37"/>
        </w:numPr>
        <w:rPr>
          <w:rFonts w:asciiTheme="minorHAnsi" w:hAnsiTheme="minorHAnsi" w:cstheme="minorHAnsi"/>
        </w:rPr>
      </w:pPr>
      <w:r w:rsidRPr="00CA6243">
        <w:rPr>
          <w:rFonts w:asciiTheme="minorHAnsi" w:hAnsiTheme="minorHAnsi" w:cstheme="minorHAnsi"/>
        </w:rPr>
        <w:t>Pass,</w:t>
      </w:r>
    </w:p>
    <w:p w14:paraId="441CE2BA" w14:textId="771DC52C" w:rsidR="00D17CFB" w:rsidRPr="00CA6243" w:rsidRDefault="00D17CFB" w:rsidP="00CA6243">
      <w:pPr>
        <w:pStyle w:val="ListParagraph"/>
        <w:numPr>
          <w:ilvl w:val="0"/>
          <w:numId w:val="37"/>
        </w:numPr>
        <w:ind w:right="300"/>
        <w:rPr>
          <w:rFonts w:asciiTheme="minorHAnsi" w:hAnsiTheme="minorHAnsi" w:cstheme="minorHAnsi"/>
        </w:rPr>
      </w:pPr>
      <w:r w:rsidRPr="00CA6243">
        <w:rPr>
          <w:rFonts w:asciiTheme="minorHAnsi" w:hAnsiTheme="minorHAnsi" w:cstheme="minorHAnsi"/>
        </w:rPr>
        <w:t xml:space="preserve">Conditional pass, requiring additional work and approval by the committee (the additional      </w:t>
      </w:r>
    </w:p>
    <w:p w14:paraId="3ACB6EE1" w14:textId="617EC766" w:rsidR="00D17CFB" w:rsidRPr="00CA6243" w:rsidRDefault="00D17CFB" w:rsidP="00FD24E7">
      <w:pPr>
        <w:pStyle w:val="ListParagraph"/>
        <w:ind w:left="608" w:right="300" w:firstLine="0"/>
        <w:rPr>
          <w:rFonts w:asciiTheme="minorHAnsi" w:hAnsiTheme="minorHAnsi" w:cstheme="minorHAnsi"/>
        </w:rPr>
      </w:pPr>
      <w:r w:rsidRPr="00CA6243">
        <w:rPr>
          <w:rFonts w:asciiTheme="minorHAnsi" w:hAnsiTheme="minorHAnsi" w:cstheme="minorHAnsi"/>
        </w:rPr>
        <w:t>work should generally be completed within 60 days),</w:t>
      </w:r>
    </w:p>
    <w:p w14:paraId="296973CC" w14:textId="306CCF96" w:rsidR="00D17CFB" w:rsidRPr="00CA6243" w:rsidRDefault="00D17CFB" w:rsidP="00CA6243">
      <w:pPr>
        <w:pStyle w:val="ListParagraph"/>
        <w:numPr>
          <w:ilvl w:val="0"/>
          <w:numId w:val="37"/>
        </w:numPr>
        <w:ind w:right="560"/>
        <w:rPr>
          <w:rFonts w:asciiTheme="minorHAnsi" w:hAnsiTheme="minorHAnsi" w:cstheme="minorHAnsi"/>
        </w:rPr>
      </w:pPr>
      <w:r w:rsidRPr="00CA6243">
        <w:rPr>
          <w:rFonts w:asciiTheme="minorHAnsi" w:hAnsiTheme="minorHAnsi" w:cstheme="minorHAnsi"/>
        </w:rPr>
        <w:t xml:space="preserve">Fail with </w:t>
      </w:r>
      <w:r w:rsidR="00FD24E7">
        <w:rPr>
          <w:rFonts w:asciiTheme="minorHAnsi" w:hAnsiTheme="minorHAnsi" w:cstheme="minorHAnsi"/>
        </w:rPr>
        <w:t xml:space="preserve">the </w:t>
      </w:r>
      <w:r w:rsidRPr="00CA6243">
        <w:rPr>
          <w:rFonts w:asciiTheme="minorHAnsi" w:hAnsiTheme="minorHAnsi" w:cstheme="minorHAnsi"/>
        </w:rPr>
        <w:t>opportunity to retake the exam (normally within one semester, with, generally, only one opportunity to retake the exam),</w:t>
      </w:r>
    </w:p>
    <w:p w14:paraId="4D8C2C94" w14:textId="47C78193" w:rsidR="00D17CFB" w:rsidRPr="00CA6243" w:rsidRDefault="00D17CFB" w:rsidP="00CA6243">
      <w:pPr>
        <w:pStyle w:val="ListParagraph"/>
        <w:numPr>
          <w:ilvl w:val="0"/>
          <w:numId w:val="37"/>
        </w:numPr>
        <w:rPr>
          <w:rFonts w:asciiTheme="minorHAnsi" w:hAnsiTheme="minorHAnsi" w:cstheme="minorHAnsi"/>
        </w:rPr>
      </w:pPr>
      <w:r w:rsidRPr="00CA6243">
        <w:rPr>
          <w:rFonts w:asciiTheme="minorHAnsi" w:hAnsiTheme="minorHAnsi" w:cstheme="minorHAnsi"/>
        </w:rPr>
        <w:t>Fail with dismissal from the Ph.D. program (completion of a terminal MS may be</w:t>
      </w:r>
      <w:r w:rsidR="00CA6243" w:rsidRPr="00CA6243">
        <w:rPr>
          <w:rFonts w:asciiTheme="minorHAnsi" w:hAnsiTheme="minorHAnsi" w:cstheme="minorHAnsi"/>
        </w:rPr>
        <w:t xml:space="preserve"> </w:t>
      </w:r>
      <w:r w:rsidRPr="00CA6243">
        <w:rPr>
          <w:rFonts w:asciiTheme="minorHAnsi" w:hAnsiTheme="minorHAnsi" w:cstheme="minorHAnsi"/>
        </w:rPr>
        <w:t>recommended).</w:t>
      </w:r>
    </w:p>
    <w:p w14:paraId="159710F2" w14:textId="77777777" w:rsidR="00D17CFB" w:rsidRPr="00404B8A" w:rsidRDefault="00D17CFB" w:rsidP="00D17CFB">
      <w:pPr>
        <w:pStyle w:val="BodyText"/>
        <w:ind w:right="210"/>
        <w:rPr>
          <w:rFonts w:asciiTheme="minorHAnsi" w:hAnsiTheme="minorHAnsi" w:cstheme="minorHAnsi"/>
          <w:sz w:val="22"/>
          <w:szCs w:val="22"/>
        </w:rPr>
      </w:pPr>
    </w:p>
    <w:p w14:paraId="5F71CBF5" w14:textId="77777777" w:rsidR="00D17CFB" w:rsidRPr="00404B8A" w:rsidRDefault="00D17CFB" w:rsidP="00D17CFB">
      <w:pPr>
        <w:pStyle w:val="BodyText"/>
        <w:ind w:right="210"/>
        <w:rPr>
          <w:rFonts w:asciiTheme="minorHAnsi" w:hAnsiTheme="minorHAnsi" w:cstheme="minorHAnsi"/>
          <w:sz w:val="22"/>
          <w:szCs w:val="22"/>
        </w:rPr>
      </w:pPr>
      <w:r w:rsidRPr="00404B8A">
        <w:rPr>
          <w:rFonts w:asciiTheme="minorHAnsi" w:hAnsiTheme="minorHAnsi" w:cstheme="minorHAnsi"/>
          <w:sz w:val="22"/>
          <w:szCs w:val="22"/>
        </w:rPr>
        <w:t xml:space="preserve">Students who do not complete the preliminary exam by the end of their fourth year are considered to have made "unsatisfactory progress" unless there are special extenuating circumstances (as determined by vote of the supervisory committee) and must </w:t>
      </w:r>
      <w:r w:rsidRPr="00404B8A">
        <w:rPr>
          <w:rFonts w:asciiTheme="minorHAnsi" w:hAnsiTheme="minorHAnsi" w:cstheme="minorHAnsi"/>
          <w:sz w:val="22"/>
          <w:szCs w:val="22"/>
          <w:u w:val="single"/>
        </w:rPr>
        <w:t xml:space="preserve">pass </w:t>
      </w:r>
      <w:r w:rsidRPr="00404B8A">
        <w:rPr>
          <w:rFonts w:asciiTheme="minorHAnsi" w:hAnsiTheme="minorHAnsi" w:cstheme="minorHAnsi"/>
          <w:sz w:val="22"/>
          <w:szCs w:val="22"/>
        </w:rPr>
        <w:t>the exam by the end of the next semester.</w:t>
      </w:r>
    </w:p>
    <w:p w14:paraId="2BAA711D" w14:textId="77777777" w:rsidR="00D17CFB" w:rsidRPr="00404B8A" w:rsidRDefault="00D17CFB" w:rsidP="00D17CFB">
      <w:pPr>
        <w:pStyle w:val="BodyText"/>
        <w:ind w:right="325"/>
        <w:rPr>
          <w:rFonts w:asciiTheme="minorHAnsi" w:hAnsiTheme="minorHAnsi" w:cstheme="minorHAnsi"/>
          <w:sz w:val="22"/>
          <w:szCs w:val="22"/>
        </w:rPr>
      </w:pPr>
    </w:p>
    <w:p w14:paraId="44C229B8" w14:textId="77777777" w:rsidR="00D17CFB" w:rsidRDefault="00D17CFB" w:rsidP="00D17CFB">
      <w:pPr>
        <w:pStyle w:val="BodyText"/>
        <w:ind w:right="325"/>
        <w:rPr>
          <w:rFonts w:asciiTheme="minorHAnsi" w:hAnsiTheme="minorHAnsi" w:cstheme="minorHAnsi"/>
          <w:sz w:val="22"/>
          <w:szCs w:val="22"/>
        </w:rPr>
      </w:pPr>
      <w:r w:rsidRPr="00404B8A">
        <w:rPr>
          <w:rFonts w:asciiTheme="minorHAnsi" w:hAnsiTheme="minorHAnsi" w:cstheme="minorHAnsi"/>
          <w:sz w:val="22"/>
          <w:szCs w:val="22"/>
        </w:rPr>
        <w:t>The outcome of the exam is reported in writing to the graduate office of the student’s home department and the office of the student's Academic Dean. If the student retakes the exam, the written report must indicate that the student either passed or failed. When the student passes the exam, notice must be sent to the University Registrar, on an official Admission to Candidacy form. The student is responsible for ensuring these notices are sent.</w:t>
      </w:r>
    </w:p>
    <w:p w14:paraId="64024175" w14:textId="77777777" w:rsidR="00E23FDD" w:rsidRDefault="00E23FDD" w:rsidP="00D17CFB">
      <w:pPr>
        <w:pStyle w:val="BodyText"/>
        <w:ind w:right="325"/>
        <w:rPr>
          <w:rFonts w:asciiTheme="minorHAnsi" w:hAnsiTheme="minorHAnsi" w:cstheme="minorHAnsi"/>
          <w:sz w:val="22"/>
          <w:szCs w:val="22"/>
        </w:rPr>
      </w:pPr>
    </w:p>
    <w:p w14:paraId="35288F8E" w14:textId="77777777" w:rsidR="00EE3D30" w:rsidRDefault="00EE3D30" w:rsidP="00E23FDD">
      <w:pPr>
        <w:pStyle w:val="BodyText"/>
        <w:ind w:right="325"/>
        <w:rPr>
          <w:rFonts w:asciiTheme="minorHAnsi" w:hAnsiTheme="minorHAnsi" w:cstheme="minorHAnsi"/>
          <w:b/>
          <w:bCs/>
          <w:sz w:val="22"/>
          <w:szCs w:val="22"/>
        </w:rPr>
      </w:pPr>
    </w:p>
    <w:p w14:paraId="6B9E6562" w14:textId="4BD13D46" w:rsidR="00E23FDD" w:rsidRPr="00E23FDD" w:rsidRDefault="00E23FDD" w:rsidP="00E23FDD">
      <w:pPr>
        <w:pStyle w:val="BodyText"/>
        <w:ind w:right="325"/>
        <w:rPr>
          <w:rFonts w:asciiTheme="minorHAnsi" w:hAnsiTheme="minorHAnsi" w:cstheme="minorHAnsi"/>
          <w:b/>
          <w:bCs/>
          <w:sz w:val="22"/>
          <w:szCs w:val="22"/>
        </w:rPr>
      </w:pPr>
      <w:r w:rsidRPr="00E23FDD">
        <w:rPr>
          <w:rFonts w:asciiTheme="minorHAnsi" w:hAnsiTheme="minorHAnsi" w:cstheme="minorHAnsi"/>
          <w:b/>
          <w:bCs/>
          <w:sz w:val="22"/>
          <w:szCs w:val="22"/>
        </w:rPr>
        <w:lastRenderedPageBreak/>
        <w:t>12. Proposal</w:t>
      </w:r>
    </w:p>
    <w:p w14:paraId="59F1DE4A" w14:textId="77777777" w:rsidR="00E23FDD" w:rsidRDefault="00E23FDD" w:rsidP="00E23FDD">
      <w:pPr>
        <w:pStyle w:val="BodyText"/>
        <w:ind w:right="325"/>
        <w:rPr>
          <w:rFonts w:asciiTheme="minorHAnsi" w:hAnsiTheme="minorHAnsi" w:cstheme="minorHAnsi"/>
          <w:sz w:val="22"/>
          <w:szCs w:val="22"/>
        </w:rPr>
      </w:pPr>
    </w:p>
    <w:p w14:paraId="5A0B4D54" w14:textId="77777777" w:rsidR="00E23FDD" w:rsidRDefault="00D17CFB" w:rsidP="00E23FDD">
      <w:pPr>
        <w:pStyle w:val="BodyText"/>
        <w:ind w:right="325"/>
        <w:rPr>
          <w:rFonts w:asciiTheme="minorHAnsi" w:hAnsiTheme="minorHAnsi" w:cstheme="minorHAnsi"/>
          <w:sz w:val="22"/>
          <w:szCs w:val="22"/>
        </w:rPr>
      </w:pPr>
      <w:r w:rsidRPr="00E23FDD">
        <w:rPr>
          <w:rFonts w:asciiTheme="minorHAnsi" w:hAnsiTheme="minorHAnsi" w:cstheme="minorHAnsi"/>
          <w:sz w:val="22"/>
          <w:szCs w:val="22"/>
        </w:rPr>
        <w:t xml:space="preserve">The Ph.D. proposal should take the form of a research-grant proposal in NIH or NSF format. Its purpose is to enable the student to plot a course to the completion of a significant research project; to identify the experiments and resources necessary, the methods of analysis, anticipated results, the resolution of possible pitfalls and the time required. </w:t>
      </w:r>
    </w:p>
    <w:p w14:paraId="3C22E685" w14:textId="77777777" w:rsidR="00E23FDD" w:rsidRDefault="00E23FDD" w:rsidP="00E23FDD">
      <w:pPr>
        <w:pStyle w:val="BodyText"/>
        <w:ind w:right="325"/>
        <w:rPr>
          <w:rFonts w:asciiTheme="minorHAnsi" w:hAnsiTheme="minorHAnsi" w:cstheme="minorHAnsi"/>
          <w:sz w:val="22"/>
          <w:szCs w:val="22"/>
        </w:rPr>
      </w:pPr>
    </w:p>
    <w:p w14:paraId="6644A4D8" w14:textId="3D4F492D" w:rsidR="00D17CFB" w:rsidRDefault="00D17CFB" w:rsidP="00E23FDD">
      <w:pPr>
        <w:pStyle w:val="BodyText"/>
        <w:ind w:right="325"/>
        <w:rPr>
          <w:rFonts w:asciiTheme="minorHAnsi" w:hAnsiTheme="minorHAnsi" w:cstheme="minorHAnsi"/>
          <w:sz w:val="22"/>
          <w:szCs w:val="22"/>
        </w:rPr>
      </w:pPr>
      <w:r w:rsidRPr="00E23FDD">
        <w:rPr>
          <w:rFonts w:asciiTheme="minorHAnsi" w:hAnsiTheme="minorHAnsi" w:cstheme="minorHAnsi"/>
          <w:sz w:val="22"/>
          <w:szCs w:val="22"/>
        </w:rPr>
        <w:t xml:space="preserve">The student </w:t>
      </w:r>
      <w:r w:rsidR="00E23FDD">
        <w:rPr>
          <w:rFonts w:asciiTheme="minorHAnsi" w:hAnsiTheme="minorHAnsi" w:cstheme="minorHAnsi"/>
          <w:sz w:val="22"/>
          <w:szCs w:val="22"/>
        </w:rPr>
        <w:t>must</w:t>
      </w:r>
      <w:r w:rsidRPr="00E23FDD">
        <w:rPr>
          <w:rFonts w:asciiTheme="minorHAnsi" w:hAnsiTheme="minorHAnsi" w:cstheme="minorHAnsi"/>
          <w:sz w:val="22"/>
          <w:szCs w:val="22"/>
        </w:rPr>
        <w:t xml:space="preserve"> meet with the supervisory committee and defend the proposal. On acceptance of the proposal by the committee, an approval form signed by all committee members is submitted to the Graduate Office of the student’s home department, with a copy to the Neuroscience Office. Students are reminded that animal care and human subjects research requires preapproval by the ACUC and/or IRB, respectively. A copy of the approval fo</w:t>
      </w:r>
      <w:r w:rsidR="00EE3D30">
        <w:rPr>
          <w:rFonts w:asciiTheme="minorHAnsi" w:hAnsiTheme="minorHAnsi" w:cstheme="minorHAnsi"/>
          <w:sz w:val="22"/>
          <w:szCs w:val="22"/>
        </w:rPr>
        <w:t>r</w:t>
      </w:r>
      <w:r w:rsidRPr="00E23FDD">
        <w:rPr>
          <w:rFonts w:asciiTheme="minorHAnsi" w:hAnsiTheme="minorHAnsi" w:cstheme="minorHAnsi"/>
          <w:sz w:val="22"/>
          <w:szCs w:val="22"/>
        </w:rPr>
        <w:t>m will be required as an appendix to the dissertation. Students must be named in any approved protocol that covers research that the student intends to include as a part of their dissertation.</w:t>
      </w:r>
    </w:p>
    <w:p w14:paraId="5C9211A7" w14:textId="77777777" w:rsidR="00E23FDD" w:rsidRDefault="00E23FDD" w:rsidP="00E23FDD">
      <w:pPr>
        <w:pStyle w:val="BodyText"/>
        <w:ind w:right="325"/>
        <w:rPr>
          <w:rFonts w:asciiTheme="minorHAnsi" w:hAnsiTheme="minorHAnsi" w:cstheme="minorHAnsi"/>
          <w:sz w:val="22"/>
          <w:szCs w:val="22"/>
        </w:rPr>
      </w:pPr>
    </w:p>
    <w:p w14:paraId="47BC5202" w14:textId="148F2D69" w:rsidR="00E23FDD" w:rsidRPr="00737816" w:rsidRDefault="00E23FDD" w:rsidP="00E23FDD">
      <w:pPr>
        <w:pStyle w:val="BodyText"/>
        <w:ind w:right="325"/>
        <w:rPr>
          <w:rFonts w:asciiTheme="minorHAnsi" w:hAnsiTheme="minorHAnsi" w:cstheme="minorHAnsi"/>
          <w:b/>
          <w:sz w:val="22"/>
          <w:szCs w:val="22"/>
        </w:rPr>
      </w:pPr>
      <w:r w:rsidRPr="00737816">
        <w:rPr>
          <w:rFonts w:asciiTheme="minorHAnsi" w:hAnsiTheme="minorHAnsi" w:cstheme="minorHAnsi"/>
          <w:b/>
          <w:bCs/>
          <w:sz w:val="22"/>
          <w:szCs w:val="22"/>
        </w:rPr>
        <w:t xml:space="preserve">13. Dissertation </w:t>
      </w:r>
      <w:r w:rsidR="00D17CFB" w:rsidRPr="00737816">
        <w:rPr>
          <w:rFonts w:asciiTheme="minorHAnsi" w:hAnsiTheme="minorHAnsi" w:cstheme="minorHAnsi"/>
          <w:b/>
          <w:bCs/>
          <w:sz w:val="22"/>
          <w:szCs w:val="22"/>
        </w:rPr>
        <w:t>Defense</w:t>
      </w:r>
      <w:r w:rsidR="00D17CFB" w:rsidRPr="00737816">
        <w:rPr>
          <w:rFonts w:asciiTheme="minorHAnsi" w:hAnsiTheme="minorHAnsi" w:cstheme="minorHAnsi"/>
          <w:b/>
          <w:sz w:val="22"/>
          <w:szCs w:val="22"/>
        </w:rPr>
        <w:t xml:space="preserve"> and Seminar</w:t>
      </w:r>
    </w:p>
    <w:p w14:paraId="6B24C5A8" w14:textId="77777777" w:rsidR="00E23FDD" w:rsidRPr="00737816" w:rsidRDefault="00E23FDD" w:rsidP="00E23FDD">
      <w:pPr>
        <w:pStyle w:val="BodyText"/>
        <w:ind w:right="325"/>
        <w:rPr>
          <w:rFonts w:asciiTheme="minorHAnsi" w:hAnsiTheme="minorHAnsi" w:cstheme="minorHAnsi"/>
          <w:b/>
          <w:sz w:val="22"/>
          <w:szCs w:val="22"/>
        </w:rPr>
      </w:pPr>
    </w:p>
    <w:p w14:paraId="7AD16332" w14:textId="2FB022FF" w:rsidR="00CA6243" w:rsidRPr="00404B8A" w:rsidRDefault="00D17CFB" w:rsidP="00CA6243">
      <w:pPr>
        <w:pStyle w:val="ListParagraph"/>
        <w:ind w:left="0" w:right="210" w:firstLine="0"/>
        <w:rPr>
          <w:rFonts w:asciiTheme="minorHAnsi" w:hAnsiTheme="minorHAnsi" w:cstheme="minorHAnsi"/>
        </w:rPr>
      </w:pPr>
      <w:r w:rsidRPr="00737816">
        <w:rPr>
          <w:rFonts w:asciiTheme="minorHAnsi" w:hAnsiTheme="minorHAnsi" w:cstheme="minorHAnsi"/>
        </w:rPr>
        <w:t>The dissertation must be completed on some topic connected with the student’s major field of study. To be acceptable it must be an achievement in original research constituting a significant contribution to knowledge and represent a substantial scholarly effort on the part of the student” (FSU Graduate Bulletin).</w:t>
      </w:r>
      <w:r w:rsidR="00CA6243" w:rsidRPr="00404B8A">
        <w:rPr>
          <w:rFonts w:asciiTheme="minorHAnsi" w:hAnsiTheme="minorHAnsi" w:cstheme="minorHAnsi"/>
        </w:rPr>
        <w:t xml:space="preserve"> Graduate students are not permitted to have undergraduates, graduates or technical staff conduct any part of their dissertation research for them other than the repetition of routine tasks, the principles and practice of which the graduate student has already mastered.</w:t>
      </w:r>
      <w:r w:rsidR="00CA6243">
        <w:rPr>
          <w:rFonts w:asciiTheme="minorHAnsi" w:hAnsiTheme="minorHAnsi" w:cstheme="minorHAnsi"/>
        </w:rPr>
        <w:t xml:space="preserve"> </w:t>
      </w:r>
      <w:r w:rsidR="00CA6243" w:rsidRPr="00404B8A">
        <w:rPr>
          <w:rFonts w:asciiTheme="minorHAnsi" w:hAnsiTheme="minorHAnsi" w:cstheme="minorHAnsi"/>
        </w:rPr>
        <w:t>The dissertation may be written as a single work or as several individual chapters intended to be, or actually, independent manuscripts. The Graduate School requires that in the latter case the thesis/dissertation must include an overall Introduction and</w:t>
      </w:r>
      <w:r w:rsidR="00CA6243" w:rsidRPr="00404B8A">
        <w:rPr>
          <w:rFonts w:asciiTheme="minorHAnsi" w:hAnsiTheme="minorHAnsi" w:cstheme="minorHAnsi"/>
          <w:spacing w:val="36"/>
        </w:rPr>
        <w:t xml:space="preserve"> </w:t>
      </w:r>
      <w:r w:rsidR="00CA6243" w:rsidRPr="00404B8A">
        <w:rPr>
          <w:rFonts w:asciiTheme="minorHAnsi" w:hAnsiTheme="minorHAnsi" w:cstheme="minorHAnsi"/>
        </w:rPr>
        <w:t>an</w:t>
      </w:r>
      <w:r w:rsidR="00CA6243" w:rsidRPr="00404B8A">
        <w:rPr>
          <w:rFonts w:asciiTheme="minorHAnsi" w:hAnsiTheme="minorHAnsi" w:cstheme="minorHAnsi"/>
          <w:spacing w:val="36"/>
        </w:rPr>
        <w:t xml:space="preserve"> </w:t>
      </w:r>
      <w:r w:rsidR="00CA6243" w:rsidRPr="00404B8A">
        <w:rPr>
          <w:rFonts w:asciiTheme="minorHAnsi" w:hAnsiTheme="minorHAnsi" w:cstheme="minorHAnsi"/>
        </w:rPr>
        <w:t>overall Conclusions section.</w:t>
      </w:r>
      <w:r w:rsidR="00CA6243" w:rsidRPr="00CA6243">
        <w:rPr>
          <w:rFonts w:asciiTheme="minorHAnsi" w:hAnsiTheme="minorHAnsi" w:cstheme="minorHAnsi"/>
        </w:rPr>
        <w:t xml:space="preserve"> </w:t>
      </w:r>
    </w:p>
    <w:p w14:paraId="30C20BBA" w14:textId="4DD75C91" w:rsidR="00D17CFB" w:rsidRPr="00737816" w:rsidRDefault="00D17CFB" w:rsidP="00CA6243">
      <w:pPr>
        <w:pStyle w:val="ListParagraph"/>
        <w:tabs>
          <w:tab w:val="left" w:pos="400"/>
        </w:tabs>
        <w:ind w:left="0" w:right="210" w:firstLine="0"/>
        <w:rPr>
          <w:rFonts w:asciiTheme="minorHAnsi" w:hAnsiTheme="minorHAnsi" w:cstheme="minorHAnsi"/>
        </w:rPr>
      </w:pPr>
    </w:p>
    <w:p w14:paraId="3FC6D4A2" w14:textId="77777777" w:rsidR="00D17CFB" w:rsidRPr="00737816" w:rsidRDefault="00D17CFB" w:rsidP="00D17CFB">
      <w:pPr>
        <w:pStyle w:val="BodyText"/>
        <w:ind w:right="110"/>
        <w:rPr>
          <w:rFonts w:asciiTheme="minorHAnsi" w:hAnsiTheme="minorHAnsi" w:cstheme="minorHAnsi"/>
          <w:sz w:val="22"/>
          <w:szCs w:val="22"/>
        </w:rPr>
      </w:pPr>
      <w:r w:rsidRPr="00737816">
        <w:rPr>
          <w:rFonts w:asciiTheme="minorHAnsi" w:hAnsiTheme="minorHAnsi" w:cstheme="minorHAnsi"/>
          <w:sz w:val="22"/>
          <w:szCs w:val="22"/>
        </w:rPr>
        <w:t>The Dissertation Defense for neuroscience doctoral students consists of a public seminar presenting information from the dissertation followed by an oral examination, which is administered by the candidate’s supervisory committee. The major professor is responsible for deciding when and where the student should defend the dissertation and should preside at the examination. University policy demands that all committee members be present for the dissertation defense. The use of distance technology (e.g., Zoom) is allowable to meet this requirement.</w:t>
      </w:r>
    </w:p>
    <w:p w14:paraId="49D81FE5" w14:textId="77777777" w:rsidR="00D17CFB" w:rsidRPr="00737816" w:rsidRDefault="00D17CFB" w:rsidP="00D17CFB">
      <w:pPr>
        <w:pStyle w:val="BodyText"/>
        <w:ind w:right="111"/>
        <w:rPr>
          <w:rFonts w:asciiTheme="minorHAnsi" w:hAnsiTheme="minorHAnsi" w:cstheme="minorHAnsi"/>
          <w:sz w:val="22"/>
          <w:szCs w:val="22"/>
        </w:rPr>
      </w:pPr>
    </w:p>
    <w:p w14:paraId="034C7441" w14:textId="0AA1F372" w:rsidR="00D17CFB" w:rsidRPr="00737816" w:rsidRDefault="00D17CFB" w:rsidP="00D17CFB">
      <w:pPr>
        <w:pStyle w:val="BodyText"/>
        <w:ind w:right="111"/>
        <w:rPr>
          <w:rFonts w:asciiTheme="minorHAnsi" w:hAnsiTheme="minorHAnsi" w:cstheme="minorHAnsi"/>
          <w:sz w:val="22"/>
          <w:szCs w:val="22"/>
        </w:rPr>
      </w:pPr>
      <w:r w:rsidRPr="00737816">
        <w:rPr>
          <w:rFonts w:asciiTheme="minorHAnsi" w:hAnsiTheme="minorHAnsi" w:cstheme="minorHAnsi"/>
          <w:sz w:val="22"/>
          <w:szCs w:val="22"/>
        </w:rPr>
        <w:t xml:space="preserve">Students should consult the most recent deadlines (see FSU Graduate Bulletin: </w:t>
      </w:r>
      <w:hyperlink r:id="rId15" w:history="1">
        <w:r w:rsidR="00737816" w:rsidRPr="00F323F8">
          <w:rPr>
            <w:rStyle w:val="Hyperlink"/>
            <w:rFonts w:asciiTheme="minorHAnsi" w:hAnsiTheme="minorHAnsi" w:cstheme="minorHAnsi"/>
            <w:sz w:val="22"/>
            <w:szCs w:val="22"/>
          </w:rPr>
          <w:t>http://registrar.fsu.edu/bulletin/grad/info/grad_degree.html</w:t>
        </w:r>
      </w:hyperlink>
      <w:r w:rsidR="00737816">
        <w:rPr>
          <w:rFonts w:asciiTheme="minorHAnsi" w:hAnsiTheme="minorHAnsi" w:cstheme="minorHAnsi"/>
          <w:sz w:val="22"/>
          <w:szCs w:val="22"/>
        </w:rPr>
        <w:t xml:space="preserve">). </w:t>
      </w:r>
      <w:r w:rsidRPr="00737816">
        <w:rPr>
          <w:rFonts w:asciiTheme="minorHAnsi" w:hAnsiTheme="minorHAnsi" w:cstheme="minorHAnsi"/>
          <w:sz w:val="22"/>
          <w:szCs w:val="22"/>
        </w:rPr>
        <w:t xml:space="preserve">A preliminary draft of the dissertation must be submitted electronically and to each member of the supervisory committee at least </w:t>
      </w:r>
      <w:r w:rsidRPr="00737816">
        <w:rPr>
          <w:rFonts w:asciiTheme="minorHAnsi" w:hAnsiTheme="minorHAnsi" w:cstheme="minorHAnsi"/>
          <w:bCs/>
          <w:sz w:val="22"/>
          <w:szCs w:val="22"/>
        </w:rPr>
        <w:t>four weeks before</w:t>
      </w:r>
      <w:r w:rsidRPr="00737816">
        <w:rPr>
          <w:rFonts w:asciiTheme="minorHAnsi" w:hAnsiTheme="minorHAnsi" w:cstheme="minorHAnsi"/>
          <w:b/>
          <w:sz w:val="22"/>
          <w:szCs w:val="22"/>
        </w:rPr>
        <w:t xml:space="preserve"> </w:t>
      </w:r>
      <w:r w:rsidRPr="00737816">
        <w:rPr>
          <w:rFonts w:asciiTheme="minorHAnsi" w:hAnsiTheme="minorHAnsi" w:cstheme="minorHAnsi"/>
          <w:sz w:val="22"/>
          <w:szCs w:val="22"/>
        </w:rPr>
        <w:t xml:space="preserve">the date of the oral examination. At least </w:t>
      </w:r>
      <w:r w:rsidRPr="00737816">
        <w:rPr>
          <w:rFonts w:asciiTheme="minorHAnsi" w:hAnsiTheme="minorHAnsi" w:cstheme="minorHAnsi"/>
          <w:bCs/>
          <w:sz w:val="22"/>
          <w:szCs w:val="22"/>
        </w:rPr>
        <w:t>two weeks before the</w:t>
      </w:r>
      <w:r w:rsidRPr="00737816">
        <w:rPr>
          <w:rFonts w:asciiTheme="minorHAnsi" w:hAnsiTheme="minorHAnsi" w:cstheme="minorHAnsi"/>
          <w:sz w:val="22"/>
          <w:szCs w:val="22"/>
        </w:rPr>
        <w:t xml:space="preserve"> date of the examination, the student or major professor must submit an announcement of the dissertation title and the date and place of the examination to their home department and Neuroscience office.</w:t>
      </w:r>
    </w:p>
    <w:p w14:paraId="27148FD9" w14:textId="77777777" w:rsidR="00D17CFB" w:rsidRPr="00737816" w:rsidRDefault="00D17CFB" w:rsidP="00D17CFB">
      <w:pPr>
        <w:rPr>
          <w:rFonts w:asciiTheme="minorHAnsi" w:hAnsiTheme="minorHAnsi" w:cstheme="minorHAnsi"/>
        </w:rPr>
      </w:pPr>
    </w:p>
    <w:p w14:paraId="5ADF2E15" w14:textId="77777777" w:rsidR="00D17CFB" w:rsidRPr="00737816" w:rsidRDefault="00D17CFB" w:rsidP="00D17CFB">
      <w:pPr>
        <w:pStyle w:val="BodyText"/>
        <w:ind w:right="110"/>
        <w:rPr>
          <w:rFonts w:asciiTheme="minorHAnsi" w:hAnsiTheme="minorHAnsi" w:cstheme="minorHAnsi"/>
          <w:sz w:val="22"/>
          <w:szCs w:val="22"/>
        </w:rPr>
      </w:pPr>
      <w:r w:rsidRPr="00737816">
        <w:rPr>
          <w:rFonts w:asciiTheme="minorHAnsi" w:hAnsiTheme="minorHAnsi" w:cstheme="minorHAnsi"/>
          <w:sz w:val="22"/>
          <w:szCs w:val="22"/>
        </w:rPr>
        <w:t xml:space="preserve">The result of the defense and oral examination: passed, failed or to be re-examined must be certified in writing via a memo signed by all members of the oral examining committee, to the Academic Dean of the student’s home department, with copies to the graduate office of the student’s home department. Following any re-examination a follow-up written report must indicate   that the student either passed or failed. The student is responsible for adhering to all FSU regulations with respect to graduation and dissertation format and publication. Students should contact the FSU Office of Graduate Studies </w:t>
      </w:r>
      <w:r w:rsidRPr="00737816">
        <w:rPr>
          <w:rFonts w:asciiTheme="minorHAnsi" w:hAnsiTheme="minorHAnsi" w:cstheme="minorHAnsi"/>
          <w:i/>
          <w:sz w:val="22"/>
          <w:szCs w:val="22"/>
        </w:rPr>
        <w:t xml:space="preserve">before </w:t>
      </w:r>
      <w:r w:rsidRPr="00737816">
        <w:rPr>
          <w:rFonts w:asciiTheme="minorHAnsi" w:hAnsiTheme="minorHAnsi" w:cstheme="minorHAnsi"/>
          <w:sz w:val="22"/>
          <w:szCs w:val="22"/>
        </w:rPr>
        <w:t>the term in which they expect to defend their dissertation.</w:t>
      </w:r>
    </w:p>
    <w:p w14:paraId="3EF7B997" w14:textId="77777777" w:rsidR="00D17CFB" w:rsidRPr="00737816" w:rsidRDefault="00D17CFB" w:rsidP="00D17CFB">
      <w:pPr>
        <w:pStyle w:val="BodyText"/>
        <w:ind w:right="111"/>
        <w:rPr>
          <w:rFonts w:asciiTheme="minorHAnsi" w:hAnsiTheme="minorHAnsi" w:cstheme="minorHAnsi"/>
          <w:sz w:val="22"/>
          <w:szCs w:val="22"/>
        </w:rPr>
      </w:pPr>
    </w:p>
    <w:p w14:paraId="4097A727" w14:textId="77777777" w:rsidR="00D17CFB" w:rsidRDefault="00D17CFB" w:rsidP="00D17CFB">
      <w:pPr>
        <w:pStyle w:val="BodyText"/>
        <w:ind w:right="111"/>
        <w:rPr>
          <w:rFonts w:asciiTheme="minorHAnsi" w:hAnsiTheme="minorHAnsi" w:cstheme="minorHAnsi"/>
          <w:sz w:val="22"/>
          <w:szCs w:val="22"/>
        </w:rPr>
      </w:pPr>
      <w:r w:rsidRPr="00737816">
        <w:rPr>
          <w:rFonts w:asciiTheme="minorHAnsi" w:hAnsiTheme="minorHAnsi" w:cstheme="minorHAnsi"/>
          <w:sz w:val="22"/>
          <w:szCs w:val="22"/>
        </w:rPr>
        <w:t xml:space="preserve">Dissertation work should be of a high scholarly standard suitable for publication in peer-reviewed </w:t>
      </w:r>
      <w:r w:rsidRPr="00737816">
        <w:rPr>
          <w:rFonts w:asciiTheme="minorHAnsi" w:hAnsiTheme="minorHAnsi" w:cstheme="minorHAnsi"/>
          <w:sz w:val="22"/>
          <w:szCs w:val="22"/>
        </w:rPr>
        <w:lastRenderedPageBreak/>
        <w:t>scientific journals. However, the requirement for publication of the dissertation is satisfied by deposit of the dissertation in the University Libraries System, via the FSU Office of Graduate Studies. The student agrees to this form of publication as a condition of undertaking a doctoral program.</w:t>
      </w:r>
    </w:p>
    <w:p w14:paraId="1A8C897B" w14:textId="77777777" w:rsidR="00737816" w:rsidRDefault="00737816" w:rsidP="00D17CFB">
      <w:pPr>
        <w:pStyle w:val="BodyText"/>
        <w:ind w:right="111"/>
        <w:rPr>
          <w:rFonts w:asciiTheme="minorHAnsi" w:hAnsiTheme="minorHAnsi" w:cstheme="minorHAnsi"/>
          <w:sz w:val="22"/>
          <w:szCs w:val="22"/>
        </w:rPr>
      </w:pPr>
    </w:p>
    <w:p w14:paraId="6740DDAB" w14:textId="209FB70B" w:rsidR="00737816" w:rsidRPr="006C7B10" w:rsidRDefault="006C7B10" w:rsidP="00D17CFB">
      <w:pPr>
        <w:pStyle w:val="BodyText"/>
        <w:ind w:right="111"/>
        <w:rPr>
          <w:rFonts w:asciiTheme="minorHAnsi" w:hAnsiTheme="minorHAnsi" w:cstheme="minorHAnsi"/>
          <w:b/>
          <w:bCs/>
          <w:sz w:val="22"/>
          <w:szCs w:val="22"/>
        </w:rPr>
      </w:pPr>
      <w:r w:rsidRPr="006C7B10">
        <w:rPr>
          <w:rFonts w:asciiTheme="minorHAnsi" w:hAnsiTheme="minorHAnsi" w:cstheme="minorHAnsi"/>
          <w:b/>
          <w:bCs/>
          <w:sz w:val="22"/>
          <w:szCs w:val="22"/>
        </w:rPr>
        <w:t xml:space="preserve">14. </w:t>
      </w:r>
      <w:r w:rsidR="00737816" w:rsidRPr="006C7B10">
        <w:rPr>
          <w:rFonts w:asciiTheme="minorHAnsi" w:hAnsiTheme="minorHAnsi" w:cstheme="minorHAnsi"/>
          <w:b/>
          <w:bCs/>
          <w:sz w:val="22"/>
          <w:szCs w:val="22"/>
        </w:rPr>
        <w:t>Timeline</w:t>
      </w:r>
      <w:r w:rsidRPr="006C7B10">
        <w:rPr>
          <w:rFonts w:asciiTheme="minorHAnsi" w:hAnsiTheme="minorHAnsi" w:cstheme="minorHAnsi"/>
          <w:b/>
          <w:bCs/>
          <w:sz w:val="22"/>
          <w:szCs w:val="22"/>
        </w:rPr>
        <w:t xml:space="preserve"> for Degree Completion</w:t>
      </w:r>
    </w:p>
    <w:p w14:paraId="14F46015" w14:textId="77777777" w:rsidR="00D17CFB" w:rsidRPr="00737816" w:rsidRDefault="00D17CFB" w:rsidP="00D17CFB">
      <w:pPr>
        <w:pStyle w:val="BodyText"/>
        <w:rPr>
          <w:rFonts w:asciiTheme="minorHAnsi" w:hAnsiTheme="minorHAnsi" w:cstheme="minorHAnsi"/>
          <w:sz w:val="22"/>
          <w:szCs w:val="22"/>
        </w:rPr>
      </w:pPr>
    </w:p>
    <w:p w14:paraId="6891FB42" w14:textId="1B7476EC" w:rsidR="006C7B10" w:rsidRDefault="006C7B10" w:rsidP="001A2EC0">
      <w:pPr>
        <w:jc w:val="both"/>
        <w:rPr>
          <w:rFonts w:asciiTheme="minorHAnsi" w:hAnsiTheme="minorHAnsi" w:cstheme="minorHAnsi"/>
          <w:w w:val="105"/>
        </w:rPr>
      </w:pPr>
      <w:r>
        <w:rPr>
          <w:rFonts w:asciiTheme="minorHAnsi" w:hAnsiTheme="minorHAnsi" w:cstheme="minorHAnsi"/>
          <w:w w:val="105"/>
        </w:rPr>
        <w:t xml:space="preserve">Annual </w:t>
      </w:r>
      <w:r w:rsidR="001A2EC0">
        <w:rPr>
          <w:rFonts w:asciiTheme="minorHAnsi" w:hAnsiTheme="minorHAnsi" w:cstheme="minorHAnsi"/>
          <w:w w:val="105"/>
        </w:rPr>
        <w:t xml:space="preserve">Student </w:t>
      </w:r>
      <w:r>
        <w:rPr>
          <w:rFonts w:asciiTheme="minorHAnsi" w:hAnsiTheme="minorHAnsi" w:cstheme="minorHAnsi"/>
          <w:w w:val="105"/>
        </w:rPr>
        <w:t>Review</w:t>
      </w:r>
      <w:r w:rsidR="001A2EC0">
        <w:rPr>
          <w:rFonts w:asciiTheme="minorHAnsi" w:hAnsiTheme="minorHAnsi" w:cstheme="minorHAnsi"/>
          <w:w w:val="105"/>
        </w:rPr>
        <w:t>: E</w:t>
      </w:r>
      <w:r>
        <w:rPr>
          <w:rFonts w:asciiTheme="minorHAnsi" w:hAnsiTheme="minorHAnsi" w:cstheme="minorHAnsi"/>
          <w:w w:val="105"/>
        </w:rPr>
        <w:t>very fall or spring semester (follow home department policy)</w:t>
      </w:r>
      <w:r w:rsidR="001A2EC0">
        <w:rPr>
          <w:rFonts w:asciiTheme="minorHAnsi" w:hAnsiTheme="minorHAnsi" w:cstheme="minorHAnsi"/>
          <w:w w:val="105"/>
        </w:rPr>
        <w:t>.</w:t>
      </w:r>
    </w:p>
    <w:p w14:paraId="3421F995" w14:textId="5535D197" w:rsidR="001A2EC0" w:rsidRDefault="001A2EC0" w:rsidP="001A2EC0">
      <w:pPr>
        <w:jc w:val="both"/>
        <w:rPr>
          <w:rFonts w:asciiTheme="minorHAnsi" w:hAnsiTheme="minorHAnsi" w:cstheme="minorHAnsi"/>
          <w:w w:val="105"/>
        </w:rPr>
      </w:pPr>
      <w:r>
        <w:rPr>
          <w:rFonts w:asciiTheme="minorHAnsi" w:hAnsiTheme="minorHAnsi" w:cstheme="minorHAnsi"/>
          <w:w w:val="105"/>
        </w:rPr>
        <w:t>Coursework: Complete by spring semester of year 3.</w:t>
      </w:r>
      <w:r>
        <w:rPr>
          <w:rFonts w:asciiTheme="minorHAnsi" w:hAnsiTheme="minorHAnsi" w:cstheme="minorHAnsi"/>
          <w:w w:val="105"/>
        </w:rPr>
        <w:tab/>
      </w:r>
      <w:r>
        <w:rPr>
          <w:rFonts w:asciiTheme="minorHAnsi" w:hAnsiTheme="minorHAnsi" w:cstheme="minorHAnsi"/>
          <w:w w:val="105"/>
        </w:rPr>
        <w:tab/>
      </w:r>
    </w:p>
    <w:p w14:paraId="29EDDFDD" w14:textId="119DCC30" w:rsidR="006C7B10" w:rsidRDefault="006C7B10" w:rsidP="001A2EC0">
      <w:pPr>
        <w:jc w:val="both"/>
        <w:rPr>
          <w:rFonts w:asciiTheme="minorHAnsi" w:hAnsiTheme="minorHAnsi" w:cstheme="minorHAnsi"/>
          <w:w w:val="105"/>
        </w:rPr>
      </w:pPr>
      <w:r>
        <w:rPr>
          <w:rFonts w:asciiTheme="minorHAnsi" w:hAnsiTheme="minorHAnsi" w:cstheme="minorHAnsi"/>
          <w:w w:val="105"/>
        </w:rPr>
        <w:t>Preliminary Exam</w:t>
      </w:r>
      <w:r w:rsidR="001A2EC0">
        <w:rPr>
          <w:rFonts w:asciiTheme="minorHAnsi" w:hAnsiTheme="minorHAnsi" w:cstheme="minorHAnsi"/>
          <w:w w:val="105"/>
        </w:rPr>
        <w:t xml:space="preserve">: </w:t>
      </w:r>
      <w:r>
        <w:rPr>
          <w:rFonts w:asciiTheme="minorHAnsi" w:hAnsiTheme="minorHAnsi" w:cstheme="minorHAnsi"/>
          <w:w w:val="105"/>
        </w:rPr>
        <w:t xml:space="preserve">Complete be end of </w:t>
      </w:r>
      <w:r w:rsidR="001A2EC0">
        <w:rPr>
          <w:rFonts w:asciiTheme="minorHAnsi" w:hAnsiTheme="minorHAnsi" w:cstheme="minorHAnsi"/>
          <w:w w:val="105"/>
        </w:rPr>
        <w:t>year 3.</w:t>
      </w:r>
    </w:p>
    <w:p w14:paraId="0FA1D8F1" w14:textId="3F7747FE" w:rsidR="006C7B10" w:rsidRDefault="006C7B10" w:rsidP="001A2EC0">
      <w:pPr>
        <w:jc w:val="both"/>
        <w:rPr>
          <w:rFonts w:asciiTheme="minorHAnsi" w:hAnsiTheme="minorHAnsi" w:cstheme="minorHAnsi"/>
          <w:w w:val="105"/>
        </w:rPr>
      </w:pPr>
      <w:r>
        <w:rPr>
          <w:rFonts w:asciiTheme="minorHAnsi" w:hAnsiTheme="minorHAnsi" w:cstheme="minorHAnsi"/>
          <w:w w:val="105"/>
        </w:rPr>
        <w:t>Doctoral Proposal</w:t>
      </w:r>
      <w:r w:rsidR="001A2EC0">
        <w:rPr>
          <w:rFonts w:asciiTheme="minorHAnsi" w:hAnsiTheme="minorHAnsi" w:cstheme="minorHAnsi"/>
          <w:w w:val="105"/>
        </w:rPr>
        <w:t xml:space="preserve">: </w:t>
      </w:r>
      <w:r>
        <w:rPr>
          <w:rFonts w:asciiTheme="minorHAnsi" w:hAnsiTheme="minorHAnsi" w:cstheme="minorHAnsi"/>
          <w:w w:val="105"/>
        </w:rPr>
        <w:t>Complete be end of fourth year</w:t>
      </w:r>
      <w:r w:rsidR="001A2EC0">
        <w:rPr>
          <w:rFonts w:asciiTheme="minorHAnsi" w:hAnsiTheme="minorHAnsi" w:cstheme="minorHAnsi"/>
          <w:w w:val="105"/>
        </w:rPr>
        <w:t>.</w:t>
      </w:r>
    </w:p>
    <w:p w14:paraId="6BCBA4EC" w14:textId="77777777" w:rsidR="001A2EC0" w:rsidRDefault="001A2EC0" w:rsidP="001A2EC0">
      <w:pPr>
        <w:jc w:val="both"/>
        <w:rPr>
          <w:rFonts w:asciiTheme="minorHAnsi" w:hAnsiTheme="minorHAnsi" w:cstheme="minorHAnsi"/>
          <w:w w:val="105"/>
        </w:rPr>
      </w:pPr>
      <w:r>
        <w:rPr>
          <w:rFonts w:asciiTheme="minorHAnsi" w:hAnsiTheme="minorHAnsi" w:cstheme="minorHAnsi"/>
          <w:w w:val="105"/>
        </w:rPr>
        <w:t>Dissertation hours: Complete a minimum of 24 credit hours prior to graduation.</w:t>
      </w:r>
    </w:p>
    <w:p w14:paraId="7F7A527A" w14:textId="6561A3A2" w:rsidR="001A2EC0" w:rsidRDefault="001A2EC0" w:rsidP="001A2EC0">
      <w:pPr>
        <w:jc w:val="both"/>
        <w:rPr>
          <w:rFonts w:asciiTheme="minorHAnsi" w:hAnsiTheme="minorHAnsi" w:cstheme="minorHAnsi"/>
          <w:w w:val="105"/>
        </w:rPr>
      </w:pPr>
      <w:r>
        <w:rPr>
          <w:rFonts w:asciiTheme="minorHAnsi" w:hAnsiTheme="minorHAnsi" w:cstheme="minorHAnsi"/>
          <w:w w:val="105"/>
        </w:rPr>
        <w:t>Dissertation Defense:  Complete within 2 years of proposal defense.</w:t>
      </w:r>
    </w:p>
    <w:p w14:paraId="2A8C6C58" w14:textId="77777777" w:rsidR="001A2EC0" w:rsidRDefault="001A2EC0" w:rsidP="001A2EC0">
      <w:pPr>
        <w:jc w:val="both"/>
        <w:rPr>
          <w:rFonts w:asciiTheme="minorHAnsi" w:hAnsiTheme="minorHAnsi" w:cstheme="minorHAnsi"/>
          <w:w w:val="105"/>
        </w:rPr>
      </w:pPr>
    </w:p>
    <w:p w14:paraId="768CB258" w14:textId="67FDF3B8" w:rsidR="00D17CFB" w:rsidRDefault="00D17CFB" w:rsidP="00D17CFB">
      <w:pPr>
        <w:pStyle w:val="BodyText"/>
        <w:ind w:right="416"/>
        <w:rPr>
          <w:rFonts w:asciiTheme="minorHAnsi" w:hAnsiTheme="minorHAnsi" w:cstheme="minorHAnsi"/>
          <w:sz w:val="22"/>
          <w:szCs w:val="22"/>
        </w:rPr>
      </w:pPr>
      <w:r w:rsidRPr="00B1290F">
        <w:rPr>
          <w:rFonts w:asciiTheme="minorHAnsi" w:hAnsiTheme="minorHAnsi" w:cstheme="minorHAnsi"/>
          <w:bCs/>
          <w:sz w:val="22"/>
          <w:szCs w:val="22"/>
        </w:rPr>
        <w:t xml:space="preserve">A checklist for program requirements is provided in </w:t>
      </w:r>
      <w:r w:rsidR="00B1290F">
        <w:rPr>
          <w:rFonts w:asciiTheme="minorHAnsi" w:hAnsiTheme="minorHAnsi" w:cstheme="minorHAnsi"/>
          <w:bCs/>
          <w:sz w:val="22"/>
          <w:szCs w:val="22"/>
        </w:rPr>
        <w:t xml:space="preserve">Appendix </w:t>
      </w:r>
      <w:r w:rsidRPr="00B1290F">
        <w:rPr>
          <w:rFonts w:asciiTheme="minorHAnsi" w:hAnsiTheme="minorHAnsi" w:cstheme="minorHAnsi"/>
          <w:bCs/>
          <w:sz w:val="22"/>
          <w:szCs w:val="22"/>
        </w:rPr>
        <w:t>II. Note</w:t>
      </w:r>
      <w:r w:rsidRPr="00404B8A">
        <w:rPr>
          <w:rFonts w:asciiTheme="minorHAnsi" w:hAnsiTheme="minorHAnsi" w:cstheme="minorHAnsi"/>
          <w:sz w:val="22"/>
          <w:szCs w:val="22"/>
        </w:rPr>
        <w:t xml:space="preserve"> that each student is responsible for ensuring that their departmental graduate office receives the appropriate memos marking her/his progress in the degree program.</w:t>
      </w:r>
    </w:p>
    <w:p w14:paraId="14BBC839" w14:textId="77777777" w:rsidR="00D17CFB" w:rsidRDefault="00D17CFB" w:rsidP="0085299A">
      <w:pPr>
        <w:pStyle w:val="BodyText"/>
        <w:ind w:right="416"/>
        <w:rPr>
          <w:rFonts w:asciiTheme="minorHAnsi" w:hAnsiTheme="minorHAnsi" w:cstheme="minorHAnsi"/>
          <w:sz w:val="22"/>
          <w:szCs w:val="22"/>
        </w:rPr>
      </w:pPr>
    </w:p>
    <w:p w14:paraId="3BCC8299" w14:textId="38DB3C8F" w:rsidR="00D17CFB" w:rsidRDefault="00373D91" w:rsidP="0085299A">
      <w:pPr>
        <w:pStyle w:val="BodyText"/>
        <w:ind w:right="416"/>
        <w:rPr>
          <w:rFonts w:asciiTheme="minorHAnsi" w:hAnsiTheme="minorHAnsi" w:cstheme="minorHAnsi"/>
          <w:b/>
          <w:bCs/>
          <w:sz w:val="22"/>
          <w:szCs w:val="22"/>
        </w:rPr>
      </w:pPr>
      <w:r>
        <w:rPr>
          <w:rFonts w:asciiTheme="minorHAnsi" w:hAnsiTheme="minorHAnsi" w:cstheme="minorHAnsi"/>
          <w:b/>
          <w:bCs/>
          <w:sz w:val="22"/>
          <w:szCs w:val="22"/>
        </w:rPr>
        <w:t xml:space="preserve">SCHOLARLY ENGAGEMENT and </w:t>
      </w:r>
      <w:r w:rsidR="00B1290F" w:rsidRPr="00B1290F">
        <w:rPr>
          <w:rFonts w:asciiTheme="minorHAnsi" w:hAnsiTheme="minorHAnsi" w:cstheme="minorHAnsi"/>
          <w:b/>
          <w:bCs/>
          <w:sz w:val="22"/>
          <w:szCs w:val="22"/>
        </w:rPr>
        <w:t>ANNUAL REVIEW</w:t>
      </w:r>
    </w:p>
    <w:p w14:paraId="0E0EB706" w14:textId="77777777" w:rsidR="00B1290F" w:rsidRPr="00B1290F" w:rsidRDefault="00B1290F" w:rsidP="0085299A">
      <w:pPr>
        <w:pStyle w:val="BodyText"/>
        <w:ind w:right="416"/>
        <w:rPr>
          <w:rFonts w:asciiTheme="minorHAnsi" w:hAnsiTheme="minorHAnsi" w:cstheme="minorHAnsi"/>
          <w:b/>
          <w:bCs/>
          <w:sz w:val="22"/>
          <w:szCs w:val="22"/>
        </w:rPr>
      </w:pPr>
    </w:p>
    <w:p w14:paraId="2A8D02E4" w14:textId="77777777" w:rsidR="00373D91" w:rsidRPr="00373D91" w:rsidRDefault="00373D91" w:rsidP="00B1290F">
      <w:pPr>
        <w:widowControl/>
        <w:autoSpaceDE/>
        <w:autoSpaceDN/>
        <w:rPr>
          <w:rFonts w:asciiTheme="minorHAnsi" w:hAnsiTheme="minorHAnsi" w:cstheme="minorHAnsi"/>
          <w:b/>
          <w:bCs/>
        </w:rPr>
      </w:pPr>
      <w:r w:rsidRPr="00373D91">
        <w:rPr>
          <w:rFonts w:asciiTheme="minorHAnsi" w:hAnsiTheme="minorHAnsi" w:cstheme="minorHAnsi"/>
          <w:b/>
          <w:bCs/>
        </w:rPr>
        <w:t>15. Scholarly Engagement</w:t>
      </w:r>
    </w:p>
    <w:p w14:paraId="7382A024" w14:textId="77777777" w:rsidR="00373D91" w:rsidRDefault="00373D91" w:rsidP="00B1290F">
      <w:pPr>
        <w:widowControl/>
        <w:autoSpaceDE/>
        <w:autoSpaceDN/>
        <w:rPr>
          <w:rFonts w:asciiTheme="minorHAnsi" w:hAnsiTheme="minorHAnsi" w:cstheme="minorHAnsi"/>
        </w:rPr>
      </w:pPr>
    </w:p>
    <w:p w14:paraId="7F92F726" w14:textId="7EB4A749" w:rsidR="00B1290F" w:rsidRPr="00B1290F" w:rsidRDefault="00B1290F" w:rsidP="00B1290F">
      <w:pPr>
        <w:widowControl/>
        <w:autoSpaceDE/>
        <w:autoSpaceDN/>
        <w:rPr>
          <w:rFonts w:asciiTheme="minorHAnsi" w:hAnsiTheme="minorHAnsi" w:cstheme="minorHAnsi"/>
        </w:rPr>
      </w:pPr>
      <w:r w:rsidRPr="00B1290F">
        <w:rPr>
          <w:rFonts w:asciiTheme="minorHAnsi" w:hAnsiTheme="minorHAnsi" w:cstheme="minorHAnsi"/>
        </w:rPr>
        <w:t>The purpose of the Scholarly Engagement requirement is to ensure that students are active participants in the scholarly community. To meet the Scholarly</w:t>
      </w:r>
      <w:r>
        <w:rPr>
          <w:rFonts w:asciiTheme="minorHAnsi" w:hAnsiTheme="minorHAnsi" w:cstheme="minorHAnsi"/>
        </w:rPr>
        <w:t xml:space="preserve"> </w:t>
      </w:r>
      <w:r w:rsidRPr="00B1290F">
        <w:rPr>
          <w:rFonts w:asciiTheme="minorHAnsi" w:hAnsiTheme="minorHAnsi" w:cstheme="minorHAnsi"/>
        </w:rPr>
        <w:t>Engagement requirement, doctoral students should interact with faculty and</w:t>
      </w:r>
      <w:r>
        <w:rPr>
          <w:rFonts w:asciiTheme="minorHAnsi" w:hAnsiTheme="minorHAnsi" w:cstheme="minorHAnsi"/>
        </w:rPr>
        <w:t xml:space="preserve"> </w:t>
      </w:r>
      <w:r w:rsidRPr="00B1290F">
        <w:rPr>
          <w:rFonts w:asciiTheme="minorHAnsi" w:hAnsiTheme="minorHAnsi" w:cstheme="minorHAnsi"/>
        </w:rPr>
        <w:t xml:space="preserve">peers in ways that may include enrolling in courses; attending seminars, </w:t>
      </w:r>
      <w:r>
        <w:rPr>
          <w:rFonts w:asciiTheme="minorHAnsi" w:hAnsiTheme="minorHAnsi" w:cstheme="minorHAnsi"/>
        </w:rPr>
        <w:t>symp</w:t>
      </w:r>
      <w:r w:rsidRPr="00B1290F">
        <w:rPr>
          <w:rFonts w:asciiTheme="minorHAnsi" w:hAnsiTheme="minorHAnsi" w:cstheme="minorHAnsi"/>
        </w:rPr>
        <w:t>osia, and conferences; engaging in collaborative study</w:t>
      </w:r>
      <w:r>
        <w:rPr>
          <w:rFonts w:asciiTheme="minorHAnsi" w:hAnsiTheme="minorHAnsi" w:cstheme="minorHAnsi"/>
        </w:rPr>
        <w:t xml:space="preserve">, </w:t>
      </w:r>
      <w:r w:rsidRPr="00B1290F">
        <w:rPr>
          <w:rFonts w:asciiTheme="minorHAnsi" w:hAnsiTheme="minorHAnsi" w:cstheme="minorHAnsi"/>
        </w:rPr>
        <w:t>research</w:t>
      </w:r>
      <w:r>
        <w:rPr>
          <w:rFonts w:asciiTheme="minorHAnsi" w:hAnsiTheme="minorHAnsi" w:cstheme="minorHAnsi"/>
        </w:rPr>
        <w:t xml:space="preserve">, and outreach </w:t>
      </w:r>
      <w:r w:rsidRPr="00B1290F">
        <w:rPr>
          <w:rFonts w:asciiTheme="minorHAnsi" w:hAnsiTheme="minorHAnsi" w:cstheme="minorHAnsi"/>
        </w:rPr>
        <w:t>beyond the</w:t>
      </w:r>
      <w:r>
        <w:rPr>
          <w:rFonts w:asciiTheme="minorHAnsi" w:hAnsiTheme="minorHAnsi" w:cstheme="minorHAnsi"/>
        </w:rPr>
        <w:t xml:space="preserve"> </w:t>
      </w:r>
      <w:r w:rsidRPr="00B1290F">
        <w:rPr>
          <w:rFonts w:asciiTheme="minorHAnsi" w:hAnsiTheme="minorHAnsi" w:cstheme="minorHAnsi"/>
        </w:rPr>
        <w:t>university campus; and utilizing the library, laboratories, and other facilities</w:t>
      </w:r>
      <w:r>
        <w:rPr>
          <w:rFonts w:asciiTheme="minorHAnsi" w:hAnsiTheme="minorHAnsi" w:cstheme="minorHAnsi"/>
        </w:rPr>
        <w:t xml:space="preserve"> </w:t>
      </w:r>
      <w:r w:rsidRPr="00B1290F">
        <w:rPr>
          <w:rFonts w:asciiTheme="minorHAnsi" w:hAnsiTheme="minorHAnsi" w:cstheme="minorHAnsi"/>
        </w:rPr>
        <w:t>provided by the University. The goal is to prepare students to be scholars who</w:t>
      </w:r>
      <w:r>
        <w:rPr>
          <w:rFonts w:asciiTheme="minorHAnsi" w:hAnsiTheme="minorHAnsi" w:cstheme="minorHAnsi"/>
        </w:rPr>
        <w:t xml:space="preserve"> </w:t>
      </w:r>
      <w:r w:rsidRPr="00B1290F">
        <w:rPr>
          <w:rFonts w:asciiTheme="minorHAnsi" w:hAnsiTheme="minorHAnsi" w:cstheme="minorHAnsi"/>
        </w:rPr>
        <w:t>can independently acquire, evaluate, and extend knowledge, as well as develop</w:t>
      </w:r>
      <w:r>
        <w:rPr>
          <w:rFonts w:asciiTheme="minorHAnsi" w:hAnsiTheme="minorHAnsi" w:cstheme="minorHAnsi"/>
        </w:rPr>
        <w:t xml:space="preserve"> </w:t>
      </w:r>
      <w:r w:rsidRPr="00B1290F">
        <w:rPr>
          <w:rFonts w:asciiTheme="minorHAnsi" w:hAnsiTheme="minorHAnsi" w:cstheme="minorHAnsi"/>
        </w:rPr>
        <w:t>themselves as e</w:t>
      </w:r>
      <w:r>
        <w:rPr>
          <w:rFonts w:asciiTheme="minorHAnsi" w:hAnsiTheme="minorHAnsi" w:cstheme="minorHAnsi"/>
        </w:rPr>
        <w:t>ffec</w:t>
      </w:r>
      <w:r w:rsidRPr="00B1290F">
        <w:rPr>
          <w:rFonts w:asciiTheme="minorHAnsi" w:hAnsiTheme="minorHAnsi" w:cstheme="minorHAnsi"/>
        </w:rPr>
        <w:t xml:space="preserve">tive communicators and disseminators of </w:t>
      </w:r>
      <w:r>
        <w:rPr>
          <w:rFonts w:asciiTheme="minorHAnsi" w:hAnsiTheme="minorHAnsi" w:cstheme="minorHAnsi"/>
        </w:rPr>
        <w:t>knowledge.</w:t>
      </w:r>
    </w:p>
    <w:p w14:paraId="6369C338" w14:textId="77777777" w:rsidR="00B1290F" w:rsidRPr="00B1290F" w:rsidRDefault="00B1290F" w:rsidP="0085299A">
      <w:pPr>
        <w:pStyle w:val="BodyText"/>
        <w:ind w:right="416"/>
        <w:rPr>
          <w:rFonts w:asciiTheme="minorHAnsi" w:hAnsiTheme="minorHAnsi" w:cstheme="minorHAnsi"/>
          <w:b/>
          <w:bCs/>
          <w:sz w:val="20"/>
          <w:szCs w:val="20"/>
        </w:rPr>
      </w:pPr>
    </w:p>
    <w:p w14:paraId="2A9F8D7F" w14:textId="4CF61BCD" w:rsidR="00373D91" w:rsidRDefault="00373D91" w:rsidP="00D0701E">
      <w:pPr>
        <w:ind w:right="111"/>
        <w:rPr>
          <w:rFonts w:asciiTheme="minorHAnsi" w:hAnsiTheme="minorHAnsi" w:cstheme="minorHAnsi"/>
          <w:b/>
          <w:bCs/>
        </w:rPr>
      </w:pPr>
      <w:r w:rsidRPr="00373D91">
        <w:rPr>
          <w:rFonts w:asciiTheme="minorHAnsi" w:hAnsiTheme="minorHAnsi" w:cstheme="minorHAnsi"/>
          <w:b/>
          <w:bCs/>
        </w:rPr>
        <w:t>16. Annual Review</w:t>
      </w:r>
    </w:p>
    <w:p w14:paraId="363046D2" w14:textId="77777777" w:rsidR="00373D91" w:rsidRPr="00373D91" w:rsidRDefault="00373D91" w:rsidP="00D0701E">
      <w:pPr>
        <w:ind w:right="111"/>
        <w:rPr>
          <w:rFonts w:asciiTheme="minorHAnsi" w:hAnsiTheme="minorHAnsi" w:cstheme="minorHAnsi"/>
          <w:b/>
          <w:bCs/>
        </w:rPr>
      </w:pPr>
    </w:p>
    <w:p w14:paraId="5F189900" w14:textId="75467265" w:rsidR="00F34CB3" w:rsidRPr="00B1290F" w:rsidRDefault="00313E6F" w:rsidP="00D0701E">
      <w:pPr>
        <w:ind w:right="111"/>
        <w:rPr>
          <w:rFonts w:asciiTheme="minorHAnsi" w:hAnsiTheme="minorHAnsi" w:cstheme="minorHAnsi"/>
        </w:rPr>
      </w:pPr>
      <w:r w:rsidRPr="00B1290F">
        <w:rPr>
          <w:rFonts w:asciiTheme="minorHAnsi" w:hAnsiTheme="minorHAnsi" w:cstheme="minorHAnsi"/>
        </w:rPr>
        <w:t xml:space="preserve">Each graduate student's progress in the Neuroscience Ph.D. degree track is reviewed </w:t>
      </w:r>
      <w:r w:rsidR="00DE76E3" w:rsidRPr="00B1290F">
        <w:rPr>
          <w:rFonts w:asciiTheme="minorHAnsi" w:hAnsiTheme="minorHAnsi" w:cstheme="minorHAnsi"/>
        </w:rPr>
        <w:t xml:space="preserve">annually </w:t>
      </w:r>
      <w:r w:rsidRPr="00B1290F">
        <w:rPr>
          <w:rFonts w:asciiTheme="minorHAnsi" w:hAnsiTheme="minorHAnsi" w:cstheme="minorHAnsi"/>
        </w:rPr>
        <w:t>to ensure that students make timely progress toward</w:t>
      </w:r>
      <w:r w:rsidR="00DE76E3" w:rsidRPr="00B1290F">
        <w:rPr>
          <w:rFonts w:asciiTheme="minorHAnsi" w:hAnsiTheme="minorHAnsi" w:cstheme="minorHAnsi"/>
        </w:rPr>
        <w:t xml:space="preserve"> </w:t>
      </w:r>
      <w:r w:rsidRPr="00B1290F">
        <w:rPr>
          <w:rFonts w:asciiTheme="minorHAnsi" w:hAnsiTheme="minorHAnsi" w:cstheme="minorHAnsi"/>
        </w:rPr>
        <w:t xml:space="preserve">the degree. The major portion of this review will take place in the annual committee meeting, but participating departments may institute additional procedures. Students prepare a </w:t>
      </w:r>
      <w:r w:rsidR="00DE76E3" w:rsidRPr="00B1290F">
        <w:rPr>
          <w:rFonts w:asciiTheme="minorHAnsi" w:hAnsiTheme="minorHAnsi" w:cstheme="minorHAnsi"/>
        </w:rPr>
        <w:t>r</w:t>
      </w:r>
      <w:r w:rsidRPr="00B1290F">
        <w:rPr>
          <w:rFonts w:asciiTheme="minorHAnsi" w:hAnsiTheme="minorHAnsi" w:cstheme="minorHAnsi"/>
        </w:rPr>
        <w:t>eport containing a summary of activities and</w:t>
      </w:r>
      <w:r w:rsidR="00DE76E3" w:rsidRPr="00B1290F">
        <w:rPr>
          <w:rFonts w:asciiTheme="minorHAnsi" w:hAnsiTheme="minorHAnsi" w:cstheme="minorHAnsi"/>
          <w:spacing w:val="52"/>
        </w:rPr>
        <w:t xml:space="preserve"> </w:t>
      </w:r>
      <w:r w:rsidRPr="00B1290F">
        <w:rPr>
          <w:rFonts w:asciiTheme="minorHAnsi" w:hAnsiTheme="minorHAnsi" w:cstheme="minorHAnsi"/>
        </w:rPr>
        <w:t xml:space="preserve">research </w:t>
      </w:r>
      <w:r w:rsidR="00DE76E3" w:rsidRPr="00B1290F">
        <w:rPr>
          <w:rFonts w:asciiTheme="minorHAnsi" w:hAnsiTheme="minorHAnsi" w:cstheme="minorHAnsi"/>
        </w:rPr>
        <w:t xml:space="preserve">conducted </w:t>
      </w:r>
      <w:r w:rsidRPr="00B1290F">
        <w:rPr>
          <w:rFonts w:asciiTheme="minorHAnsi" w:hAnsiTheme="minorHAnsi" w:cstheme="minorHAnsi"/>
        </w:rPr>
        <w:t xml:space="preserve">over the previous year, plus a description of plans for the upcoming year. This document and a copy of the student’s updated </w:t>
      </w:r>
      <w:r w:rsidR="004A6A5F" w:rsidRPr="00B1290F">
        <w:rPr>
          <w:rFonts w:asciiTheme="minorHAnsi" w:hAnsiTheme="minorHAnsi" w:cstheme="minorHAnsi"/>
        </w:rPr>
        <w:t xml:space="preserve">Curriculum </w:t>
      </w:r>
      <w:r w:rsidRPr="00B1290F">
        <w:rPr>
          <w:rFonts w:asciiTheme="minorHAnsi" w:hAnsiTheme="minorHAnsi" w:cstheme="minorHAnsi"/>
        </w:rPr>
        <w:t xml:space="preserve">Checklist (see </w:t>
      </w:r>
      <w:r w:rsidR="00FF4553">
        <w:rPr>
          <w:rFonts w:asciiTheme="minorHAnsi" w:hAnsiTheme="minorHAnsi" w:cstheme="minorHAnsi"/>
        </w:rPr>
        <w:t>A</w:t>
      </w:r>
      <w:r w:rsidRPr="00B1290F">
        <w:rPr>
          <w:rFonts w:asciiTheme="minorHAnsi" w:hAnsiTheme="minorHAnsi" w:cstheme="minorHAnsi"/>
        </w:rPr>
        <w:t>ppendix</w:t>
      </w:r>
      <w:r w:rsidR="00FF4553">
        <w:rPr>
          <w:rFonts w:asciiTheme="minorHAnsi" w:hAnsiTheme="minorHAnsi" w:cstheme="minorHAnsi"/>
        </w:rPr>
        <w:t xml:space="preserve"> II</w:t>
      </w:r>
      <w:r w:rsidRPr="00B1290F">
        <w:rPr>
          <w:rFonts w:asciiTheme="minorHAnsi" w:hAnsiTheme="minorHAnsi" w:cstheme="minorHAnsi"/>
        </w:rPr>
        <w:t xml:space="preserve">) should be approved by the major professor and sent (by the student) to </w:t>
      </w:r>
      <w:r w:rsidR="00DE76E3" w:rsidRPr="00B1290F">
        <w:rPr>
          <w:rFonts w:asciiTheme="minorHAnsi" w:hAnsiTheme="minorHAnsi" w:cstheme="minorHAnsi"/>
        </w:rPr>
        <w:t xml:space="preserve">all members of the </w:t>
      </w:r>
      <w:r w:rsidRPr="00B1290F">
        <w:rPr>
          <w:rFonts w:asciiTheme="minorHAnsi" w:hAnsiTheme="minorHAnsi" w:cstheme="minorHAnsi"/>
        </w:rPr>
        <w:t>supervisory committee before the review meeting. Following the review, a written evaluation for each student is approved by the supervisory committee</w:t>
      </w:r>
      <w:r w:rsidR="00DE76E3" w:rsidRPr="00B1290F">
        <w:rPr>
          <w:rFonts w:asciiTheme="minorHAnsi" w:hAnsiTheme="minorHAnsi" w:cstheme="minorHAnsi"/>
        </w:rPr>
        <w:t>,</w:t>
      </w:r>
      <w:r w:rsidRPr="00B1290F">
        <w:rPr>
          <w:rFonts w:asciiTheme="minorHAnsi" w:hAnsiTheme="minorHAnsi" w:cstheme="minorHAnsi"/>
        </w:rPr>
        <w:t xml:space="preserve"> reviewed by the student, and submitted to the</w:t>
      </w:r>
      <w:r w:rsidR="004A6A5F" w:rsidRPr="00B1290F">
        <w:rPr>
          <w:rFonts w:asciiTheme="minorHAnsi" w:hAnsiTheme="minorHAnsi" w:cstheme="minorHAnsi"/>
        </w:rPr>
        <w:t xml:space="preserve"> Graduate Coordinator of their home department</w:t>
      </w:r>
      <w:r w:rsidR="00DE76E3" w:rsidRPr="00B1290F">
        <w:rPr>
          <w:rFonts w:asciiTheme="minorHAnsi" w:hAnsiTheme="minorHAnsi" w:cstheme="minorHAnsi"/>
        </w:rPr>
        <w:t xml:space="preserve">. </w:t>
      </w:r>
      <w:r w:rsidRPr="00B1290F">
        <w:rPr>
          <w:rFonts w:asciiTheme="minorHAnsi" w:hAnsiTheme="minorHAnsi" w:cstheme="minorHAnsi"/>
        </w:rPr>
        <w:t>The evaluation should indicate whether progress has been satisfactory (with reasons, if not satisfactory), and indicate any areas of concern. A recommendation that a certain degree requirement be met ASAP is not necessarily an "area for concern" unless the student fails to comply. Unsatisfactory progress or other concerns will be referred to the Program Director and/or Graduate Training Committee for corrective action. For students who are formal candidates for the Ph.D., that is, those who have passed the preliminary examination and whose Admission to Candidacy form has been certified by the Office of University Registrar, the University requires an annual written evaluation of the student's progress from the supervisory committee.</w:t>
      </w:r>
    </w:p>
    <w:p w14:paraId="10D22468" w14:textId="77777777" w:rsidR="006517AE" w:rsidRPr="00404B8A" w:rsidRDefault="006517AE" w:rsidP="0085299A">
      <w:pPr>
        <w:pStyle w:val="BodyText"/>
        <w:ind w:right="111"/>
        <w:rPr>
          <w:rFonts w:asciiTheme="minorHAnsi" w:hAnsiTheme="minorHAnsi" w:cstheme="minorHAnsi"/>
          <w:i/>
          <w:sz w:val="22"/>
          <w:szCs w:val="22"/>
        </w:rPr>
      </w:pPr>
    </w:p>
    <w:p w14:paraId="5F189904" w14:textId="7211A5FD" w:rsidR="00F34CB3" w:rsidRPr="00404B8A" w:rsidRDefault="00313E6F" w:rsidP="0085299A">
      <w:pPr>
        <w:pStyle w:val="BodyText"/>
        <w:ind w:right="111"/>
        <w:rPr>
          <w:rFonts w:asciiTheme="minorHAnsi" w:hAnsiTheme="minorHAnsi" w:cstheme="minorHAnsi"/>
          <w:sz w:val="22"/>
          <w:szCs w:val="22"/>
        </w:rPr>
      </w:pPr>
      <w:r w:rsidRPr="00FF4553">
        <w:rPr>
          <w:rFonts w:asciiTheme="minorHAnsi" w:hAnsiTheme="minorHAnsi" w:cstheme="minorHAnsi"/>
          <w:iCs/>
          <w:sz w:val="22"/>
          <w:szCs w:val="22"/>
        </w:rPr>
        <w:t>The following is provided as a guideline to the meaning of “satisfactory progress.”</w:t>
      </w:r>
      <w:r w:rsidRPr="00404B8A">
        <w:rPr>
          <w:rFonts w:asciiTheme="minorHAnsi" w:hAnsiTheme="minorHAnsi" w:cstheme="minorHAnsi"/>
          <w:i/>
          <w:sz w:val="22"/>
          <w:szCs w:val="22"/>
        </w:rPr>
        <w:t xml:space="preserve"> </w:t>
      </w:r>
      <w:r w:rsidRPr="00404B8A">
        <w:rPr>
          <w:rFonts w:asciiTheme="minorHAnsi" w:hAnsiTheme="minorHAnsi" w:cstheme="minorHAnsi"/>
          <w:sz w:val="22"/>
          <w:szCs w:val="22"/>
        </w:rPr>
        <w:t xml:space="preserve">Progress is expected </w:t>
      </w:r>
      <w:r w:rsidRPr="00404B8A">
        <w:rPr>
          <w:rFonts w:asciiTheme="minorHAnsi" w:hAnsiTheme="minorHAnsi" w:cstheme="minorHAnsi"/>
          <w:sz w:val="22"/>
          <w:szCs w:val="22"/>
        </w:rPr>
        <w:lastRenderedPageBreak/>
        <w:t xml:space="preserve">on both course work and research. Students on academic probation (GPA less than 3.0) or who make two grades of C or lower on Neuroscience required/core courses are not necessarily evaluated as </w:t>
      </w:r>
      <w:r w:rsidR="00FF4553">
        <w:rPr>
          <w:rFonts w:asciiTheme="minorHAnsi" w:hAnsiTheme="minorHAnsi" w:cstheme="minorHAnsi"/>
          <w:sz w:val="22"/>
          <w:szCs w:val="22"/>
        </w:rPr>
        <w:t xml:space="preserve">making </w:t>
      </w:r>
      <w:r w:rsidRPr="00404B8A">
        <w:rPr>
          <w:rFonts w:asciiTheme="minorHAnsi" w:hAnsiTheme="minorHAnsi" w:cstheme="minorHAnsi"/>
          <w:sz w:val="22"/>
          <w:szCs w:val="22"/>
        </w:rPr>
        <w:t>"unsatisfactory progress" if considerable research achievements have been made, but these students' performance is definitely an area for concern. Too little research progress even when grades are high is also an area for concern when students are beyond the second year. Too little achievement in both coursework and research is always unsatisfactory. An evaluation of "unsatisfactory progress" or two evaluations of "progress a matter for concern" could be cause for dismissal from the program. A student receiving such an evaluation should</w:t>
      </w:r>
      <w:r w:rsidRPr="00404B8A">
        <w:rPr>
          <w:rFonts w:asciiTheme="minorHAnsi" w:hAnsiTheme="minorHAnsi" w:cstheme="minorHAnsi"/>
          <w:spacing w:val="15"/>
          <w:sz w:val="22"/>
          <w:szCs w:val="22"/>
        </w:rPr>
        <w:t xml:space="preserve"> </w:t>
      </w:r>
      <w:r w:rsidRPr="00404B8A">
        <w:rPr>
          <w:rFonts w:asciiTheme="minorHAnsi" w:hAnsiTheme="minorHAnsi" w:cstheme="minorHAnsi"/>
          <w:sz w:val="22"/>
          <w:szCs w:val="22"/>
        </w:rPr>
        <w:t>consult</w:t>
      </w:r>
      <w:r w:rsidRPr="00404B8A">
        <w:rPr>
          <w:rFonts w:asciiTheme="minorHAnsi" w:hAnsiTheme="minorHAnsi" w:cstheme="minorHAnsi"/>
          <w:spacing w:val="15"/>
          <w:sz w:val="22"/>
          <w:szCs w:val="22"/>
        </w:rPr>
        <w:t xml:space="preserve"> </w:t>
      </w:r>
      <w:r w:rsidRPr="00404B8A">
        <w:rPr>
          <w:rFonts w:asciiTheme="minorHAnsi" w:hAnsiTheme="minorHAnsi" w:cstheme="minorHAnsi"/>
          <w:sz w:val="22"/>
          <w:szCs w:val="22"/>
        </w:rPr>
        <w:t>with</w:t>
      </w:r>
      <w:r w:rsidRPr="00404B8A">
        <w:rPr>
          <w:rFonts w:asciiTheme="minorHAnsi" w:hAnsiTheme="minorHAnsi" w:cstheme="minorHAnsi"/>
          <w:spacing w:val="15"/>
          <w:sz w:val="22"/>
          <w:szCs w:val="22"/>
        </w:rPr>
        <w:t xml:space="preserve"> </w:t>
      </w:r>
      <w:r w:rsidR="00FF4553">
        <w:rPr>
          <w:rFonts w:asciiTheme="minorHAnsi" w:hAnsiTheme="minorHAnsi" w:cstheme="minorHAnsi"/>
          <w:spacing w:val="15"/>
          <w:sz w:val="22"/>
          <w:szCs w:val="22"/>
        </w:rPr>
        <w:t>their</w:t>
      </w:r>
      <w:r w:rsidRPr="00404B8A">
        <w:rPr>
          <w:rFonts w:asciiTheme="minorHAnsi" w:hAnsiTheme="minorHAnsi" w:cstheme="minorHAnsi"/>
          <w:spacing w:val="15"/>
          <w:sz w:val="22"/>
          <w:szCs w:val="22"/>
        </w:rPr>
        <w:t xml:space="preserve"> </w:t>
      </w:r>
      <w:r w:rsidRPr="00404B8A">
        <w:rPr>
          <w:rFonts w:asciiTheme="minorHAnsi" w:hAnsiTheme="minorHAnsi" w:cstheme="minorHAnsi"/>
          <w:sz w:val="22"/>
          <w:szCs w:val="22"/>
        </w:rPr>
        <w:t>major</w:t>
      </w:r>
      <w:r w:rsidRPr="00404B8A">
        <w:rPr>
          <w:rFonts w:asciiTheme="minorHAnsi" w:hAnsiTheme="minorHAnsi" w:cstheme="minorHAnsi"/>
          <w:spacing w:val="15"/>
          <w:sz w:val="22"/>
          <w:szCs w:val="22"/>
        </w:rPr>
        <w:t xml:space="preserve"> </w:t>
      </w:r>
      <w:r w:rsidRPr="00404B8A">
        <w:rPr>
          <w:rFonts w:asciiTheme="minorHAnsi" w:hAnsiTheme="minorHAnsi" w:cstheme="minorHAnsi"/>
          <w:sz w:val="22"/>
          <w:szCs w:val="22"/>
        </w:rPr>
        <w:t>professor</w:t>
      </w:r>
      <w:r w:rsidRPr="00404B8A">
        <w:rPr>
          <w:rFonts w:asciiTheme="minorHAnsi" w:hAnsiTheme="minorHAnsi" w:cstheme="minorHAnsi"/>
          <w:spacing w:val="15"/>
          <w:sz w:val="22"/>
          <w:szCs w:val="22"/>
        </w:rPr>
        <w:t xml:space="preserve"> </w:t>
      </w:r>
      <w:r w:rsidRPr="00404B8A">
        <w:rPr>
          <w:rFonts w:asciiTheme="minorHAnsi" w:hAnsiTheme="minorHAnsi" w:cstheme="minorHAnsi"/>
          <w:sz w:val="22"/>
          <w:szCs w:val="22"/>
        </w:rPr>
        <w:t>and</w:t>
      </w:r>
      <w:r w:rsidRPr="00404B8A">
        <w:rPr>
          <w:rFonts w:asciiTheme="minorHAnsi" w:hAnsiTheme="minorHAnsi" w:cstheme="minorHAnsi"/>
          <w:spacing w:val="15"/>
          <w:sz w:val="22"/>
          <w:szCs w:val="22"/>
        </w:rPr>
        <w:t xml:space="preserve"> </w:t>
      </w:r>
      <w:r w:rsidRPr="00404B8A">
        <w:rPr>
          <w:rFonts w:asciiTheme="minorHAnsi" w:hAnsiTheme="minorHAnsi" w:cstheme="minorHAnsi"/>
          <w:sz w:val="22"/>
          <w:szCs w:val="22"/>
        </w:rPr>
        <w:t>supervisory</w:t>
      </w:r>
      <w:r w:rsidRPr="00404B8A">
        <w:rPr>
          <w:rFonts w:asciiTheme="minorHAnsi" w:hAnsiTheme="minorHAnsi" w:cstheme="minorHAnsi"/>
          <w:spacing w:val="15"/>
          <w:sz w:val="22"/>
          <w:szCs w:val="22"/>
        </w:rPr>
        <w:t xml:space="preserve"> </w:t>
      </w:r>
      <w:r w:rsidRPr="00404B8A">
        <w:rPr>
          <w:rFonts w:asciiTheme="minorHAnsi" w:hAnsiTheme="minorHAnsi" w:cstheme="minorHAnsi"/>
          <w:sz w:val="22"/>
          <w:szCs w:val="22"/>
        </w:rPr>
        <w:t>committee</w:t>
      </w:r>
      <w:r w:rsidRPr="00404B8A">
        <w:rPr>
          <w:rFonts w:asciiTheme="minorHAnsi" w:hAnsiTheme="minorHAnsi" w:cstheme="minorHAnsi"/>
          <w:spacing w:val="15"/>
          <w:sz w:val="22"/>
          <w:szCs w:val="22"/>
        </w:rPr>
        <w:t xml:space="preserve"> </w:t>
      </w:r>
      <w:r w:rsidRPr="00404B8A">
        <w:rPr>
          <w:rFonts w:asciiTheme="minorHAnsi" w:hAnsiTheme="minorHAnsi" w:cstheme="minorHAnsi"/>
          <w:sz w:val="22"/>
          <w:szCs w:val="22"/>
        </w:rPr>
        <w:t>within</w:t>
      </w:r>
      <w:r w:rsidRPr="00404B8A">
        <w:rPr>
          <w:rFonts w:asciiTheme="minorHAnsi" w:hAnsiTheme="minorHAnsi" w:cstheme="minorHAnsi"/>
          <w:spacing w:val="15"/>
          <w:sz w:val="22"/>
          <w:szCs w:val="22"/>
        </w:rPr>
        <w:t xml:space="preserve"> </w:t>
      </w:r>
      <w:r w:rsidRPr="00404B8A">
        <w:rPr>
          <w:rFonts w:asciiTheme="minorHAnsi" w:hAnsiTheme="minorHAnsi" w:cstheme="minorHAnsi"/>
          <w:sz w:val="22"/>
          <w:szCs w:val="22"/>
        </w:rPr>
        <w:t>2</w:t>
      </w:r>
      <w:r w:rsidRPr="00404B8A">
        <w:rPr>
          <w:rFonts w:asciiTheme="minorHAnsi" w:hAnsiTheme="minorHAnsi" w:cstheme="minorHAnsi"/>
          <w:spacing w:val="15"/>
          <w:sz w:val="22"/>
          <w:szCs w:val="22"/>
        </w:rPr>
        <w:t xml:space="preserve"> </w:t>
      </w:r>
      <w:r w:rsidRPr="00404B8A">
        <w:rPr>
          <w:rFonts w:asciiTheme="minorHAnsi" w:hAnsiTheme="minorHAnsi" w:cstheme="minorHAnsi"/>
          <w:sz w:val="22"/>
          <w:szCs w:val="22"/>
        </w:rPr>
        <w:t>weeks</w:t>
      </w:r>
      <w:r w:rsidRPr="00404B8A">
        <w:rPr>
          <w:rFonts w:asciiTheme="minorHAnsi" w:hAnsiTheme="minorHAnsi" w:cstheme="minorHAnsi"/>
          <w:spacing w:val="15"/>
          <w:sz w:val="22"/>
          <w:szCs w:val="22"/>
        </w:rPr>
        <w:t xml:space="preserve"> </w:t>
      </w:r>
      <w:r w:rsidRPr="00404B8A">
        <w:rPr>
          <w:rFonts w:asciiTheme="minorHAnsi" w:hAnsiTheme="minorHAnsi" w:cstheme="minorHAnsi"/>
          <w:sz w:val="22"/>
          <w:szCs w:val="22"/>
        </w:rPr>
        <w:t>of</w:t>
      </w:r>
      <w:r w:rsidRPr="00404B8A">
        <w:rPr>
          <w:rFonts w:asciiTheme="minorHAnsi" w:hAnsiTheme="minorHAnsi" w:cstheme="minorHAnsi"/>
          <w:spacing w:val="15"/>
          <w:sz w:val="22"/>
          <w:szCs w:val="22"/>
        </w:rPr>
        <w:t xml:space="preserve"> </w:t>
      </w:r>
      <w:r w:rsidRPr="00404B8A">
        <w:rPr>
          <w:rFonts w:asciiTheme="minorHAnsi" w:hAnsiTheme="minorHAnsi" w:cstheme="minorHAnsi"/>
          <w:sz w:val="22"/>
          <w:szCs w:val="22"/>
        </w:rPr>
        <w:t>the</w:t>
      </w:r>
      <w:r w:rsidR="00F50FF4" w:rsidRPr="00404B8A">
        <w:rPr>
          <w:rFonts w:asciiTheme="minorHAnsi" w:hAnsiTheme="minorHAnsi" w:cstheme="minorHAnsi"/>
          <w:sz w:val="22"/>
          <w:szCs w:val="22"/>
        </w:rPr>
        <w:t xml:space="preserve"> </w:t>
      </w:r>
      <w:r w:rsidRPr="00404B8A">
        <w:rPr>
          <w:rFonts w:asciiTheme="minorHAnsi" w:hAnsiTheme="minorHAnsi" w:cstheme="minorHAnsi"/>
          <w:sz w:val="22"/>
          <w:szCs w:val="22"/>
        </w:rPr>
        <w:t xml:space="preserve">evaluation, for advice on how to improve. A written plan for improvement should be prepared by the student within 30 days and approved by the major professor and supervisory committee, who will monitor adherence to the plan. Copies should be sent to the </w:t>
      </w:r>
      <w:r w:rsidR="00FF4553">
        <w:rPr>
          <w:rFonts w:asciiTheme="minorHAnsi" w:hAnsiTheme="minorHAnsi" w:cstheme="minorHAnsi"/>
          <w:sz w:val="22"/>
          <w:szCs w:val="22"/>
        </w:rPr>
        <w:t>program’s Graduate T</w:t>
      </w:r>
      <w:r w:rsidRPr="00404B8A">
        <w:rPr>
          <w:rFonts w:asciiTheme="minorHAnsi" w:hAnsiTheme="minorHAnsi" w:cstheme="minorHAnsi"/>
          <w:sz w:val="22"/>
          <w:szCs w:val="22"/>
        </w:rPr>
        <w:t xml:space="preserve">raining </w:t>
      </w:r>
      <w:r w:rsidR="00FF4553">
        <w:rPr>
          <w:rFonts w:asciiTheme="minorHAnsi" w:hAnsiTheme="minorHAnsi" w:cstheme="minorHAnsi"/>
          <w:sz w:val="22"/>
          <w:szCs w:val="22"/>
        </w:rPr>
        <w:t>C</w:t>
      </w:r>
      <w:r w:rsidRPr="00404B8A">
        <w:rPr>
          <w:rFonts w:asciiTheme="minorHAnsi" w:hAnsiTheme="minorHAnsi" w:cstheme="minorHAnsi"/>
          <w:sz w:val="22"/>
          <w:szCs w:val="22"/>
        </w:rPr>
        <w:t>ommittee</w:t>
      </w:r>
      <w:r w:rsidR="00FF4553">
        <w:rPr>
          <w:rFonts w:asciiTheme="minorHAnsi" w:hAnsiTheme="minorHAnsi" w:cstheme="minorHAnsi"/>
          <w:sz w:val="22"/>
          <w:szCs w:val="22"/>
        </w:rPr>
        <w:t xml:space="preserve"> and director</w:t>
      </w:r>
      <w:r w:rsidRPr="00404B8A">
        <w:rPr>
          <w:rFonts w:asciiTheme="minorHAnsi" w:hAnsiTheme="minorHAnsi" w:cstheme="minorHAnsi"/>
          <w:sz w:val="22"/>
          <w:szCs w:val="22"/>
        </w:rPr>
        <w:t xml:space="preserve">. This document will be available for the next annual review, and progress in completing the plan will be considered in determining the next evaluation. Evaluations can be appealed to the </w:t>
      </w:r>
      <w:r w:rsidR="00FF4553">
        <w:rPr>
          <w:rFonts w:asciiTheme="minorHAnsi" w:hAnsiTheme="minorHAnsi" w:cstheme="minorHAnsi"/>
          <w:sz w:val="22"/>
          <w:szCs w:val="22"/>
        </w:rPr>
        <w:t>di</w:t>
      </w:r>
      <w:r w:rsidRPr="00404B8A">
        <w:rPr>
          <w:rFonts w:asciiTheme="minorHAnsi" w:hAnsiTheme="minorHAnsi" w:cstheme="minorHAnsi"/>
          <w:sz w:val="22"/>
          <w:szCs w:val="22"/>
        </w:rPr>
        <w:t>rector.</w:t>
      </w:r>
    </w:p>
    <w:p w14:paraId="2EC15C81" w14:textId="77777777" w:rsidR="006517AE" w:rsidRPr="00404B8A" w:rsidRDefault="006517AE" w:rsidP="0085299A">
      <w:pPr>
        <w:pStyle w:val="BodyText"/>
        <w:ind w:right="111"/>
        <w:rPr>
          <w:rFonts w:asciiTheme="minorHAnsi" w:hAnsiTheme="minorHAnsi" w:cstheme="minorHAnsi"/>
          <w:sz w:val="22"/>
          <w:szCs w:val="22"/>
        </w:rPr>
      </w:pPr>
    </w:p>
    <w:p w14:paraId="5F189905" w14:textId="31DE1E16" w:rsidR="00F34CB3" w:rsidRDefault="00313E6F" w:rsidP="00D0701E">
      <w:pPr>
        <w:pStyle w:val="ListParagraph"/>
        <w:ind w:left="0" w:right="216" w:firstLine="0"/>
        <w:rPr>
          <w:rFonts w:asciiTheme="minorHAnsi" w:hAnsiTheme="minorHAnsi" w:cstheme="minorHAnsi"/>
        </w:rPr>
      </w:pPr>
      <w:r w:rsidRPr="00404B8A">
        <w:rPr>
          <w:rFonts w:asciiTheme="minorHAnsi" w:hAnsiTheme="minorHAnsi" w:cstheme="minorHAnsi"/>
        </w:rPr>
        <w:t>A</w:t>
      </w:r>
      <w:r w:rsidR="00FF4553">
        <w:rPr>
          <w:rFonts w:asciiTheme="minorHAnsi" w:hAnsiTheme="minorHAnsi" w:cstheme="minorHAnsi"/>
        </w:rPr>
        <w:t xml:space="preserve">ny </w:t>
      </w:r>
      <w:r w:rsidRPr="00404B8A">
        <w:rPr>
          <w:rFonts w:asciiTheme="minorHAnsi" w:hAnsiTheme="minorHAnsi" w:cstheme="minorHAnsi"/>
        </w:rPr>
        <w:t xml:space="preserve">decision by the supervisory committee that </w:t>
      </w:r>
      <w:r w:rsidR="00FF4553">
        <w:rPr>
          <w:rFonts w:asciiTheme="minorHAnsi" w:hAnsiTheme="minorHAnsi" w:cstheme="minorHAnsi"/>
        </w:rPr>
        <w:t>a</w:t>
      </w:r>
      <w:r w:rsidRPr="00404B8A">
        <w:rPr>
          <w:rFonts w:asciiTheme="minorHAnsi" w:hAnsiTheme="minorHAnsi" w:cstheme="minorHAnsi"/>
        </w:rPr>
        <w:t xml:space="preserve"> student should not continue </w:t>
      </w:r>
      <w:r w:rsidR="00FF4553">
        <w:rPr>
          <w:rFonts w:asciiTheme="minorHAnsi" w:hAnsiTheme="minorHAnsi" w:cstheme="minorHAnsi"/>
        </w:rPr>
        <w:t>in</w:t>
      </w:r>
      <w:r w:rsidRPr="00404B8A">
        <w:rPr>
          <w:rFonts w:asciiTheme="minorHAnsi" w:hAnsiTheme="minorHAnsi" w:cstheme="minorHAnsi"/>
        </w:rPr>
        <w:t xml:space="preserve"> the Ph.D. degree </w:t>
      </w:r>
      <w:r w:rsidR="00FF4553">
        <w:rPr>
          <w:rFonts w:asciiTheme="minorHAnsi" w:hAnsiTheme="minorHAnsi" w:cstheme="minorHAnsi"/>
        </w:rPr>
        <w:t xml:space="preserve">due to sustained unsatisfactory progress </w:t>
      </w:r>
      <w:r w:rsidRPr="00404B8A">
        <w:rPr>
          <w:rFonts w:asciiTheme="minorHAnsi" w:hAnsiTheme="minorHAnsi" w:cstheme="minorHAnsi"/>
        </w:rPr>
        <w:t xml:space="preserve">is reviewed by the </w:t>
      </w:r>
      <w:r w:rsidR="00FF4553">
        <w:rPr>
          <w:rFonts w:asciiTheme="minorHAnsi" w:hAnsiTheme="minorHAnsi" w:cstheme="minorHAnsi"/>
        </w:rPr>
        <w:t>p</w:t>
      </w:r>
      <w:r w:rsidRPr="00404B8A">
        <w:rPr>
          <w:rFonts w:asciiTheme="minorHAnsi" w:hAnsiTheme="minorHAnsi" w:cstheme="minorHAnsi"/>
        </w:rPr>
        <w:t>rogram</w:t>
      </w:r>
      <w:r w:rsidR="00FF4553">
        <w:rPr>
          <w:rFonts w:asciiTheme="minorHAnsi" w:hAnsiTheme="minorHAnsi" w:cstheme="minorHAnsi"/>
        </w:rPr>
        <w:t xml:space="preserve">’s Graduate </w:t>
      </w:r>
      <w:r w:rsidRPr="00404B8A">
        <w:rPr>
          <w:rFonts w:asciiTheme="minorHAnsi" w:hAnsiTheme="minorHAnsi" w:cstheme="minorHAnsi"/>
        </w:rPr>
        <w:t xml:space="preserve">Training Committee. The </w:t>
      </w:r>
      <w:r w:rsidR="00FF4553">
        <w:rPr>
          <w:rFonts w:asciiTheme="minorHAnsi" w:hAnsiTheme="minorHAnsi" w:cstheme="minorHAnsi"/>
        </w:rPr>
        <w:t xml:space="preserve">Graduate Training Committee </w:t>
      </w:r>
      <w:r w:rsidRPr="00404B8A">
        <w:rPr>
          <w:rFonts w:asciiTheme="minorHAnsi" w:hAnsiTheme="minorHAnsi" w:cstheme="minorHAnsi"/>
        </w:rPr>
        <w:t xml:space="preserve">can recommend that the decision be </w:t>
      </w:r>
      <w:proofErr w:type="gramStart"/>
      <w:r w:rsidRPr="00404B8A">
        <w:rPr>
          <w:rFonts w:asciiTheme="minorHAnsi" w:hAnsiTheme="minorHAnsi" w:cstheme="minorHAnsi"/>
        </w:rPr>
        <w:t>reconsidered, but</w:t>
      </w:r>
      <w:proofErr w:type="gramEnd"/>
      <w:r w:rsidRPr="00404B8A">
        <w:rPr>
          <w:rFonts w:asciiTheme="minorHAnsi" w:hAnsiTheme="minorHAnsi" w:cstheme="minorHAnsi"/>
        </w:rPr>
        <w:t xml:space="preserve"> cannot overrule a unanimous decision by the supervisory committee. In the event the supervisory committee is not unanimous, the student has the option of finding another committee (and/or major professor) that would be prepared to support the student's continuation in the Program.  If the supervisory committee's final decision involves dismissal or continuation to a terminal MS degree only, this is indicated in the annual evaluation report. An extra copy of the report is supplied to the student and should be signed by the student and major professor and returned to the Neuroscience Office. If the student decides to drop out of the Ph.D. track, no formal decision by the committee on the student's suitability for doctoral studies is required. The decision to drop a student from the Neuroscience Ph.D. track may be appealed to the Neuroscience Director, who will consult with the supervisory committee, the training committee and other Neuroscience faculty before making a final decision. This decision has no necessary direct effect on any </w:t>
      </w:r>
      <w:r w:rsidRPr="00404B8A">
        <w:rPr>
          <w:rFonts w:asciiTheme="minorHAnsi" w:hAnsiTheme="minorHAnsi" w:cstheme="minorHAnsi"/>
          <w:i/>
        </w:rPr>
        <w:t xml:space="preserve">departmental </w:t>
      </w:r>
      <w:r w:rsidRPr="00404B8A">
        <w:rPr>
          <w:rFonts w:asciiTheme="minorHAnsi" w:hAnsiTheme="minorHAnsi" w:cstheme="minorHAnsi"/>
        </w:rPr>
        <w:t xml:space="preserve">decision to continue the student in a </w:t>
      </w:r>
      <w:r w:rsidRPr="00404B8A">
        <w:rPr>
          <w:rFonts w:asciiTheme="minorHAnsi" w:hAnsiTheme="minorHAnsi" w:cstheme="minorHAnsi"/>
          <w:i/>
        </w:rPr>
        <w:t xml:space="preserve">departmental </w:t>
      </w:r>
      <w:r w:rsidRPr="00404B8A">
        <w:rPr>
          <w:rFonts w:asciiTheme="minorHAnsi" w:hAnsiTheme="minorHAnsi" w:cstheme="minorHAnsi"/>
        </w:rPr>
        <w:t>doctorate or master's degree track.</w:t>
      </w:r>
    </w:p>
    <w:p w14:paraId="595ECFB5" w14:textId="77777777" w:rsidR="00FF4553" w:rsidRDefault="00FF4553" w:rsidP="00FF4553">
      <w:pPr>
        <w:pStyle w:val="ListParagraph"/>
        <w:tabs>
          <w:tab w:val="left" w:pos="540"/>
        </w:tabs>
        <w:ind w:right="216" w:firstLine="0"/>
        <w:rPr>
          <w:rFonts w:asciiTheme="minorHAnsi" w:hAnsiTheme="minorHAnsi" w:cstheme="minorHAnsi"/>
        </w:rPr>
      </w:pPr>
    </w:p>
    <w:p w14:paraId="5E19898A" w14:textId="77777777" w:rsidR="00FF4553" w:rsidRPr="00FF4553" w:rsidRDefault="00FF4553" w:rsidP="00D0701E">
      <w:pPr>
        <w:pStyle w:val="ListParagraph"/>
        <w:ind w:left="0" w:right="216" w:firstLine="0"/>
        <w:rPr>
          <w:rFonts w:asciiTheme="minorHAnsi" w:hAnsiTheme="minorHAnsi" w:cstheme="minorHAnsi"/>
          <w:b/>
          <w:bCs/>
        </w:rPr>
      </w:pPr>
      <w:r w:rsidRPr="00FF4553">
        <w:rPr>
          <w:rFonts w:asciiTheme="minorHAnsi" w:hAnsiTheme="minorHAnsi" w:cstheme="minorHAnsi"/>
          <w:b/>
          <w:bCs/>
        </w:rPr>
        <w:t>FINANCIAL SUPPORT</w:t>
      </w:r>
    </w:p>
    <w:p w14:paraId="686FC684" w14:textId="77777777" w:rsidR="00FF4553" w:rsidRDefault="00FF4553" w:rsidP="00D0701E">
      <w:pPr>
        <w:pStyle w:val="ListParagraph"/>
        <w:ind w:left="0" w:right="216" w:firstLine="0"/>
        <w:rPr>
          <w:rFonts w:asciiTheme="minorHAnsi" w:hAnsiTheme="minorHAnsi" w:cstheme="minorHAnsi"/>
        </w:rPr>
      </w:pPr>
    </w:p>
    <w:p w14:paraId="68DBCB0E" w14:textId="776289DD" w:rsidR="00CA6243" w:rsidRPr="00CA6243" w:rsidRDefault="00CA6243" w:rsidP="00D0701E">
      <w:pPr>
        <w:pStyle w:val="ListParagraph"/>
        <w:ind w:left="0" w:right="216" w:firstLine="0"/>
        <w:rPr>
          <w:rFonts w:asciiTheme="minorHAnsi" w:hAnsiTheme="minorHAnsi" w:cstheme="minorHAnsi"/>
          <w:b/>
          <w:bCs/>
        </w:rPr>
      </w:pPr>
      <w:r>
        <w:rPr>
          <w:rFonts w:asciiTheme="minorHAnsi" w:hAnsiTheme="minorHAnsi" w:cstheme="minorHAnsi"/>
          <w:b/>
          <w:bCs/>
        </w:rPr>
        <w:t>1</w:t>
      </w:r>
      <w:r w:rsidR="00373D91">
        <w:rPr>
          <w:rFonts w:asciiTheme="minorHAnsi" w:hAnsiTheme="minorHAnsi" w:cstheme="minorHAnsi"/>
          <w:b/>
          <w:bCs/>
        </w:rPr>
        <w:t>7</w:t>
      </w:r>
      <w:r>
        <w:rPr>
          <w:rFonts w:asciiTheme="minorHAnsi" w:hAnsiTheme="minorHAnsi" w:cstheme="minorHAnsi"/>
          <w:b/>
          <w:bCs/>
        </w:rPr>
        <w:t>.</w:t>
      </w:r>
      <w:r w:rsidRPr="00CA6243">
        <w:rPr>
          <w:rFonts w:asciiTheme="minorHAnsi" w:hAnsiTheme="minorHAnsi" w:cstheme="minorHAnsi"/>
          <w:b/>
          <w:bCs/>
        </w:rPr>
        <w:t xml:space="preserve"> Stipends</w:t>
      </w:r>
    </w:p>
    <w:p w14:paraId="376012BC" w14:textId="77777777" w:rsidR="00CA6243" w:rsidRDefault="00CA6243" w:rsidP="00D0701E">
      <w:pPr>
        <w:pStyle w:val="ListParagraph"/>
        <w:ind w:left="0" w:right="216" w:firstLine="0"/>
        <w:rPr>
          <w:rFonts w:asciiTheme="minorHAnsi" w:hAnsiTheme="minorHAnsi" w:cstheme="minorHAnsi"/>
        </w:rPr>
      </w:pPr>
    </w:p>
    <w:p w14:paraId="5F189933" w14:textId="5309BB37" w:rsidR="00F34CB3" w:rsidRPr="00FF4553" w:rsidRDefault="00313E6F" w:rsidP="00D0701E">
      <w:pPr>
        <w:pStyle w:val="ListParagraph"/>
        <w:ind w:left="0" w:right="216" w:firstLine="0"/>
        <w:rPr>
          <w:rFonts w:asciiTheme="minorHAnsi" w:hAnsiTheme="minorHAnsi" w:cstheme="minorHAnsi"/>
        </w:rPr>
      </w:pPr>
      <w:r w:rsidRPr="00FF4553">
        <w:rPr>
          <w:rFonts w:asciiTheme="minorHAnsi" w:hAnsiTheme="minorHAnsi" w:cstheme="minorHAnsi"/>
        </w:rPr>
        <w:t>The Program in Neuroscience</w:t>
      </w:r>
      <w:r w:rsidR="00FF4553">
        <w:rPr>
          <w:rFonts w:asciiTheme="minorHAnsi" w:hAnsiTheme="minorHAnsi" w:cstheme="minorHAnsi"/>
        </w:rPr>
        <w:t>, together with the student’s home department,</w:t>
      </w:r>
      <w:r w:rsidRPr="00FF4553">
        <w:rPr>
          <w:rFonts w:asciiTheme="minorHAnsi" w:hAnsiTheme="minorHAnsi" w:cstheme="minorHAnsi"/>
        </w:rPr>
        <w:t xml:space="preserve"> makes every effort to support all students in good standing with adequate stipends and full payment or waiver of tuition.  </w:t>
      </w:r>
      <w:r w:rsidR="00B90010">
        <w:rPr>
          <w:rFonts w:asciiTheme="minorHAnsi" w:hAnsiTheme="minorHAnsi" w:cstheme="minorHAnsi"/>
        </w:rPr>
        <w:t>S</w:t>
      </w:r>
      <w:r w:rsidRPr="00FF4553">
        <w:rPr>
          <w:rFonts w:asciiTheme="minorHAnsi" w:hAnsiTheme="minorHAnsi" w:cstheme="minorHAnsi"/>
        </w:rPr>
        <w:t>upport comes from:</w:t>
      </w:r>
    </w:p>
    <w:p w14:paraId="0A85A8DC" w14:textId="7B5304B4" w:rsidR="00A92290" w:rsidRPr="00404B8A" w:rsidRDefault="00313E6F" w:rsidP="00EE3D30">
      <w:pPr>
        <w:pStyle w:val="BodyText"/>
        <w:numPr>
          <w:ilvl w:val="0"/>
          <w:numId w:val="41"/>
        </w:numPr>
        <w:ind w:right="950"/>
        <w:rPr>
          <w:rFonts w:asciiTheme="minorHAnsi" w:hAnsiTheme="minorHAnsi" w:cstheme="minorHAnsi"/>
          <w:sz w:val="22"/>
          <w:szCs w:val="22"/>
        </w:rPr>
      </w:pPr>
      <w:r w:rsidRPr="00404B8A">
        <w:rPr>
          <w:rFonts w:asciiTheme="minorHAnsi" w:hAnsiTheme="minorHAnsi" w:cstheme="minorHAnsi"/>
          <w:sz w:val="22"/>
          <w:szCs w:val="22"/>
        </w:rPr>
        <w:t>Institutional NRSA (National Research Service Award) Training Grants (Federal funds) Individual NRSA Fellowships (Federal funds)</w:t>
      </w:r>
    </w:p>
    <w:p w14:paraId="5ECCABBE" w14:textId="1D8BB220" w:rsidR="00FF4553" w:rsidRDefault="00313E6F" w:rsidP="00EE3D30">
      <w:pPr>
        <w:pStyle w:val="BodyText"/>
        <w:numPr>
          <w:ilvl w:val="0"/>
          <w:numId w:val="41"/>
        </w:numPr>
        <w:rPr>
          <w:rFonts w:asciiTheme="minorHAnsi" w:hAnsiTheme="minorHAnsi" w:cstheme="minorHAnsi"/>
          <w:sz w:val="22"/>
          <w:szCs w:val="22"/>
        </w:rPr>
      </w:pPr>
      <w:r w:rsidRPr="00404B8A">
        <w:rPr>
          <w:rFonts w:asciiTheme="minorHAnsi" w:hAnsiTheme="minorHAnsi" w:cstheme="minorHAnsi"/>
          <w:sz w:val="22"/>
          <w:szCs w:val="22"/>
        </w:rPr>
        <w:t>Neuroscience Fellowships (Stat</w:t>
      </w:r>
      <w:r w:rsidR="00FF4553">
        <w:rPr>
          <w:rFonts w:asciiTheme="minorHAnsi" w:hAnsiTheme="minorHAnsi" w:cstheme="minorHAnsi"/>
          <w:sz w:val="22"/>
          <w:szCs w:val="22"/>
        </w:rPr>
        <w:t>e f</w:t>
      </w:r>
      <w:r w:rsidRPr="00404B8A">
        <w:rPr>
          <w:rFonts w:asciiTheme="minorHAnsi" w:hAnsiTheme="minorHAnsi" w:cstheme="minorHAnsi"/>
          <w:sz w:val="22"/>
          <w:szCs w:val="22"/>
        </w:rPr>
        <w:t xml:space="preserve">unds) </w:t>
      </w:r>
    </w:p>
    <w:p w14:paraId="5F189935" w14:textId="44AC782C" w:rsidR="00F34CB3" w:rsidRPr="00404B8A" w:rsidRDefault="00313E6F" w:rsidP="00EE3D30">
      <w:pPr>
        <w:pStyle w:val="BodyText"/>
        <w:numPr>
          <w:ilvl w:val="0"/>
          <w:numId w:val="41"/>
        </w:numPr>
        <w:rPr>
          <w:rFonts w:asciiTheme="minorHAnsi" w:hAnsiTheme="minorHAnsi" w:cstheme="minorHAnsi"/>
          <w:sz w:val="22"/>
          <w:szCs w:val="22"/>
        </w:rPr>
      </w:pPr>
      <w:r w:rsidRPr="00404B8A">
        <w:rPr>
          <w:rFonts w:asciiTheme="minorHAnsi" w:hAnsiTheme="minorHAnsi" w:cstheme="minorHAnsi"/>
          <w:sz w:val="22"/>
          <w:szCs w:val="22"/>
        </w:rPr>
        <w:t>University Fellowships (State</w:t>
      </w:r>
      <w:r w:rsidR="00FF4553">
        <w:rPr>
          <w:rFonts w:asciiTheme="minorHAnsi" w:hAnsiTheme="minorHAnsi" w:cstheme="minorHAnsi"/>
          <w:sz w:val="22"/>
          <w:szCs w:val="22"/>
        </w:rPr>
        <w:t xml:space="preserve"> f</w:t>
      </w:r>
      <w:r w:rsidRPr="00404B8A">
        <w:rPr>
          <w:rFonts w:asciiTheme="minorHAnsi" w:hAnsiTheme="minorHAnsi" w:cstheme="minorHAnsi"/>
          <w:sz w:val="22"/>
          <w:szCs w:val="22"/>
        </w:rPr>
        <w:t>unds)</w:t>
      </w:r>
    </w:p>
    <w:p w14:paraId="5F189936" w14:textId="61B777D3" w:rsidR="00F34CB3" w:rsidRPr="00404B8A" w:rsidRDefault="00313E6F" w:rsidP="00EE3D30">
      <w:pPr>
        <w:pStyle w:val="BodyText"/>
        <w:numPr>
          <w:ilvl w:val="0"/>
          <w:numId w:val="41"/>
        </w:numPr>
        <w:ind w:right="3216"/>
        <w:rPr>
          <w:rFonts w:asciiTheme="minorHAnsi" w:hAnsiTheme="minorHAnsi" w:cstheme="minorHAnsi"/>
          <w:sz w:val="22"/>
          <w:szCs w:val="22"/>
        </w:rPr>
      </w:pPr>
      <w:r w:rsidRPr="00404B8A">
        <w:rPr>
          <w:rFonts w:asciiTheme="minorHAnsi" w:hAnsiTheme="minorHAnsi" w:cstheme="minorHAnsi"/>
          <w:sz w:val="22"/>
          <w:szCs w:val="22"/>
        </w:rPr>
        <w:t>Teaching or Departmental Assistantships (State funds) Individual faculty research grants (various sources).</w:t>
      </w:r>
    </w:p>
    <w:p w14:paraId="2BE82CBB" w14:textId="77777777" w:rsidR="006517AE" w:rsidRPr="00404B8A" w:rsidRDefault="006517AE" w:rsidP="00D0701E">
      <w:pPr>
        <w:pStyle w:val="BodyText"/>
        <w:ind w:right="210"/>
        <w:rPr>
          <w:rFonts w:asciiTheme="minorHAnsi" w:hAnsiTheme="minorHAnsi" w:cstheme="minorHAnsi"/>
          <w:sz w:val="22"/>
          <w:szCs w:val="22"/>
        </w:rPr>
      </w:pPr>
    </w:p>
    <w:p w14:paraId="3B15C3F4" w14:textId="294C975F" w:rsidR="006517AE" w:rsidRDefault="00313E6F" w:rsidP="00D0701E">
      <w:pPr>
        <w:pStyle w:val="BodyText"/>
        <w:ind w:right="210"/>
        <w:rPr>
          <w:rFonts w:asciiTheme="minorHAnsi" w:hAnsiTheme="minorHAnsi" w:cstheme="minorHAnsi"/>
          <w:sz w:val="22"/>
          <w:szCs w:val="22"/>
        </w:rPr>
      </w:pPr>
      <w:r w:rsidRPr="00404B8A">
        <w:rPr>
          <w:rFonts w:asciiTheme="minorHAnsi" w:hAnsiTheme="minorHAnsi" w:cstheme="minorHAnsi"/>
          <w:sz w:val="22"/>
          <w:szCs w:val="22"/>
        </w:rPr>
        <w:t>The funds available and the rules governing these sources vary. The Program strongly encourages and assists eligible students to apply for individual NRSA support as early in their careers as possible</w:t>
      </w:r>
      <w:r w:rsidR="00FF4553">
        <w:rPr>
          <w:rFonts w:asciiTheme="minorHAnsi" w:hAnsiTheme="minorHAnsi" w:cstheme="minorHAnsi"/>
          <w:sz w:val="22"/>
          <w:szCs w:val="22"/>
        </w:rPr>
        <w:t>.</w:t>
      </w:r>
    </w:p>
    <w:p w14:paraId="174C43FA" w14:textId="77777777" w:rsidR="00FF4553" w:rsidRPr="00404B8A" w:rsidRDefault="00FF4553" w:rsidP="00D0701E">
      <w:pPr>
        <w:pStyle w:val="BodyText"/>
        <w:ind w:right="210"/>
        <w:rPr>
          <w:rFonts w:asciiTheme="minorHAnsi" w:hAnsiTheme="minorHAnsi" w:cstheme="minorHAnsi"/>
          <w:sz w:val="22"/>
          <w:szCs w:val="22"/>
        </w:rPr>
      </w:pPr>
    </w:p>
    <w:p w14:paraId="5F189938" w14:textId="1E2808D7" w:rsidR="00F34CB3" w:rsidRPr="00404B8A" w:rsidRDefault="00313E6F" w:rsidP="0085299A">
      <w:pPr>
        <w:pStyle w:val="BodyText"/>
        <w:ind w:right="210"/>
        <w:rPr>
          <w:rFonts w:asciiTheme="minorHAnsi" w:hAnsiTheme="minorHAnsi" w:cstheme="minorHAnsi"/>
          <w:sz w:val="22"/>
          <w:szCs w:val="22"/>
        </w:rPr>
      </w:pPr>
      <w:r w:rsidRPr="00EE3D30">
        <w:rPr>
          <w:rFonts w:asciiTheme="minorHAnsi" w:hAnsiTheme="minorHAnsi" w:cstheme="minorHAnsi"/>
          <w:sz w:val="22"/>
          <w:szCs w:val="22"/>
          <w:u w:val="single"/>
        </w:rPr>
        <w:t>NRSA</w:t>
      </w:r>
      <w:r w:rsidR="00B90010" w:rsidRPr="00EE3D30">
        <w:rPr>
          <w:rFonts w:asciiTheme="minorHAnsi" w:hAnsiTheme="minorHAnsi" w:cstheme="minorHAnsi"/>
          <w:sz w:val="22"/>
          <w:szCs w:val="22"/>
          <w:u w:val="single"/>
        </w:rPr>
        <w:t xml:space="preserve"> training grant </w:t>
      </w:r>
      <w:r w:rsidRPr="00EE3D30">
        <w:rPr>
          <w:rFonts w:asciiTheme="minorHAnsi" w:hAnsiTheme="minorHAnsi" w:cstheme="minorHAnsi"/>
          <w:sz w:val="22"/>
          <w:szCs w:val="22"/>
          <w:u w:val="single"/>
        </w:rPr>
        <w:t>awards</w:t>
      </w:r>
      <w:r w:rsidRPr="00404B8A">
        <w:rPr>
          <w:rFonts w:asciiTheme="minorHAnsi" w:hAnsiTheme="minorHAnsi" w:cstheme="minorHAnsi"/>
          <w:sz w:val="22"/>
          <w:szCs w:val="22"/>
        </w:rPr>
        <w:t xml:space="preserve">: Stipend levels are set by the federal government and adjusted periodically. These awards also pay </w:t>
      </w:r>
      <w:r w:rsidR="00B90010">
        <w:rPr>
          <w:rFonts w:asciiTheme="minorHAnsi" w:hAnsiTheme="minorHAnsi" w:cstheme="minorHAnsi"/>
          <w:sz w:val="22"/>
          <w:szCs w:val="22"/>
        </w:rPr>
        <w:t xml:space="preserve">health </w:t>
      </w:r>
      <w:r w:rsidRPr="00404B8A">
        <w:rPr>
          <w:rFonts w:asciiTheme="minorHAnsi" w:hAnsiTheme="minorHAnsi" w:cstheme="minorHAnsi"/>
          <w:sz w:val="22"/>
          <w:szCs w:val="22"/>
        </w:rPr>
        <w:t xml:space="preserve">insurance, partial tuition </w:t>
      </w:r>
      <w:r w:rsidR="00B90010">
        <w:rPr>
          <w:rFonts w:asciiTheme="minorHAnsi" w:hAnsiTheme="minorHAnsi" w:cstheme="minorHAnsi"/>
          <w:sz w:val="22"/>
          <w:szCs w:val="22"/>
        </w:rPr>
        <w:t xml:space="preserve">and student fees, </w:t>
      </w:r>
      <w:r w:rsidRPr="00404B8A">
        <w:rPr>
          <w:rFonts w:asciiTheme="minorHAnsi" w:hAnsiTheme="minorHAnsi" w:cstheme="minorHAnsi"/>
          <w:sz w:val="22"/>
          <w:szCs w:val="22"/>
        </w:rPr>
        <w:t xml:space="preserve">and some </w:t>
      </w:r>
      <w:r w:rsidRPr="00404B8A">
        <w:rPr>
          <w:rFonts w:asciiTheme="minorHAnsi" w:hAnsiTheme="minorHAnsi" w:cstheme="minorHAnsi"/>
          <w:sz w:val="22"/>
          <w:szCs w:val="22"/>
        </w:rPr>
        <w:lastRenderedPageBreak/>
        <w:t xml:space="preserve">research and travel expenses. Appointments to </w:t>
      </w:r>
      <w:r w:rsidR="00B90010">
        <w:rPr>
          <w:rFonts w:asciiTheme="minorHAnsi" w:hAnsiTheme="minorHAnsi" w:cstheme="minorHAnsi"/>
          <w:sz w:val="22"/>
          <w:szCs w:val="22"/>
        </w:rPr>
        <w:t>institutional t</w:t>
      </w:r>
      <w:r w:rsidRPr="00404B8A">
        <w:rPr>
          <w:rFonts w:asciiTheme="minorHAnsi" w:hAnsiTheme="minorHAnsi" w:cstheme="minorHAnsi"/>
          <w:sz w:val="22"/>
          <w:szCs w:val="22"/>
        </w:rPr>
        <w:t xml:space="preserve">raining </w:t>
      </w:r>
      <w:r w:rsidR="00B90010">
        <w:rPr>
          <w:rFonts w:asciiTheme="minorHAnsi" w:hAnsiTheme="minorHAnsi" w:cstheme="minorHAnsi"/>
          <w:sz w:val="22"/>
          <w:szCs w:val="22"/>
        </w:rPr>
        <w:t>g</w:t>
      </w:r>
      <w:r w:rsidRPr="00404B8A">
        <w:rPr>
          <w:rFonts w:asciiTheme="minorHAnsi" w:hAnsiTheme="minorHAnsi" w:cstheme="minorHAnsi"/>
          <w:sz w:val="22"/>
          <w:szCs w:val="22"/>
        </w:rPr>
        <w:t xml:space="preserve">rants are decided by the director(s) of the grant and a committee of faculty on the basis of academic performance and potential. </w:t>
      </w:r>
      <w:r w:rsidR="00B90010" w:rsidRPr="00404B8A">
        <w:rPr>
          <w:rFonts w:asciiTheme="minorHAnsi" w:hAnsiTheme="minorHAnsi" w:cstheme="minorHAnsi"/>
          <w:sz w:val="22"/>
          <w:szCs w:val="22"/>
        </w:rPr>
        <w:t>Individual predoctoral NRSA awards are highly competitive awards to an individual student on the basis of a detailed training and research proposal submitted and reviewed by the specific funding agency in NIH.</w:t>
      </w:r>
      <w:r w:rsidR="00B90010">
        <w:rPr>
          <w:rFonts w:asciiTheme="minorHAnsi" w:hAnsiTheme="minorHAnsi" w:cstheme="minorHAnsi"/>
          <w:sz w:val="22"/>
          <w:szCs w:val="22"/>
        </w:rPr>
        <w:t xml:space="preserve"> NRSA training grant e</w:t>
      </w:r>
      <w:r w:rsidRPr="00404B8A">
        <w:rPr>
          <w:rFonts w:asciiTheme="minorHAnsi" w:hAnsiTheme="minorHAnsi" w:cstheme="minorHAnsi"/>
          <w:sz w:val="22"/>
          <w:szCs w:val="22"/>
        </w:rPr>
        <w:t>ligibility is limited to US citizens or permanent residents</w:t>
      </w:r>
      <w:r w:rsidR="00B90010">
        <w:rPr>
          <w:rFonts w:asciiTheme="minorHAnsi" w:hAnsiTheme="minorHAnsi" w:cstheme="minorHAnsi"/>
          <w:sz w:val="22"/>
          <w:szCs w:val="22"/>
        </w:rPr>
        <w:t>.</w:t>
      </w:r>
      <w:r w:rsidRPr="00404B8A">
        <w:rPr>
          <w:rFonts w:asciiTheme="minorHAnsi" w:hAnsiTheme="minorHAnsi" w:cstheme="minorHAnsi"/>
          <w:sz w:val="22"/>
          <w:szCs w:val="22"/>
        </w:rPr>
        <w:t xml:space="preserve"> </w:t>
      </w:r>
    </w:p>
    <w:p w14:paraId="2390F75B" w14:textId="77777777" w:rsidR="006517AE" w:rsidRPr="00404B8A" w:rsidRDefault="006517AE" w:rsidP="0085299A">
      <w:pPr>
        <w:pStyle w:val="BodyText"/>
        <w:ind w:right="210"/>
        <w:rPr>
          <w:rFonts w:asciiTheme="minorHAnsi" w:hAnsiTheme="minorHAnsi" w:cstheme="minorHAnsi"/>
          <w:sz w:val="22"/>
          <w:szCs w:val="22"/>
        </w:rPr>
      </w:pPr>
    </w:p>
    <w:p w14:paraId="5F18993A" w14:textId="719A277D" w:rsidR="00F34CB3" w:rsidRPr="00404B8A" w:rsidRDefault="00313E6F" w:rsidP="0085299A">
      <w:pPr>
        <w:pStyle w:val="BodyText"/>
        <w:ind w:right="210"/>
        <w:rPr>
          <w:rFonts w:asciiTheme="minorHAnsi" w:hAnsiTheme="minorHAnsi" w:cstheme="minorHAnsi"/>
          <w:sz w:val="22"/>
          <w:szCs w:val="22"/>
        </w:rPr>
      </w:pPr>
      <w:r w:rsidRPr="00EE3D30">
        <w:rPr>
          <w:rFonts w:asciiTheme="minorHAnsi" w:hAnsiTheme="minorHAnsi" w:cstheme="minorHAnsi"/>
          <w:sz w:val="22"/>
          <w:szCs w:val="22"/>
          <w:u w:val="single"/>
        </w:rPr>
        <w:t>Neuroscience Fellowships</w:t>
      </w:r>
      <w:r w:rsidRPr="00404B8A">
        <w:rPr>
          <w:rFonts w:asciiTheme="minorHAnsi" w:hAnsiTheme="minorHAnsi" w:cstheme="minorHAnsi"/>
          <w:sz w:val="22"/>
          <w:szCs w:val="22"/>
        </w:rPr>
        <w:t>: Funds for these awards come from the Program in Neuroscience general budget. Stipend levels are set by the Program in Neuroscience Director in consultation with faculty on the basis of academic performance and potential.</w:t>
      </w:r>
      <w:r w:rsidR="00B90010">
        <w:rPr>
          <w:rFonts w:asciiTheme="minorHAnsi" w:hAnsiTheme="minorHAnsi" w:cstheme="minorHAnsi"/>
          <w:sz w:val="22"/>
          <w:szCs w:val="22"/>
        </w:rPr>
        <w:t xml:space="preserve"> Recipients also receive </w:t>
      </w:r>
      <w:proofErr w:type="spellStart"/>
      <w:proofErr w:type="gramStart"/>
      <w:r w:rsidR="00B90010">
        <w:rPr>
          <w:rFonts w:asciiTheme="minorHAnsi" w:hAnsiTheme="minorHAnsi" w:cstheme="minorHAnsi"/>
          <w:sz w:val="22"/>
          <w:szCs w:val="22"/>
        </w:rPr>
        <w:t>a</w:t>
      </w:r>
      <w:proofErr w:type="spellEnd"/>
      <w:proofErr w:type="gramEnd"/>
      <w:r w:rsidR="00B90010">
        <w:rPr>
          <w:rFonts w:asciiTheme="minorHAnsi" w:hAnsiTheme="minorHAnsi" w:cstheme="minorHAnsi"/>
          <w:sz w:val="22"/>
          <w:szCs w:val="22"/>
        </w:rPr>
        <w:t xml:space="preserve"> annual travel allowance.</w:t>
      </w:r>
    </w:p>
    <w:p w14:paraId="4E7758E1" w14:textId="77777777" w:rsidR="006517AE" w:rsidRPr="00404B8A" w:rsidRDefault="006517AE" w:rsidP="0085299A">
      <w:pPr>
        <w:pStyle w:val="BodyText"/>
        <w:ind w:right="210"/>
        <w:rPr>
          <w:rFonts w:asciiTheme="minorHAnsi" w:hAnsiTheme="minorHAnsi" w:cstheme="minorHAnsi"/>
          <w:sz w:val="22"/>
          <w:szCs w:val="22"/>
        </w:rPr>
      </w:pPr>
    </w:p>
    <w:p w14:paraId="5F18993B" w14:textId="41E9DDEC" w:rsidR="00F34CB3" w:rsidRPr="00404B8A" w:rsidRDefault="00313E6F" w:rsidP="0085299A">
      <w:pPr>
        <w:pStyle w:val="BodyText"/>
        <w:ind w:right="210"/>
        <w:rPr>
          <w:rFonts w:asciiTheme="minorHAnsi" w:hAnsiTheme="minorHAnsi" w:cstheme="minorHAnsi"/>
          <w:sz w:val="22"/>
          <w:szCs w:val="22"/>
        </w:rPr>
      </w:pPr>
      <w:r w:rsidRPr="00404B8A">
        <w:rPr>
          <w:rFonts w:asciiTheme="minorHAnsi" w:hAnsiTheme="minorHAnsi" w:cstheme="minorHAnsi"/>
          <w:sz w:val="22"/>
          <w:szCs w:val="22"/>
        </w:rPr>
        <w:t xml:space="preserve">University Fellowships: University Fellowships are awarded on a </w:t>
      </w:r>
      <w:proofErr w:type="gramStart"/>
      <w:r w:rsidRPr="00404B8A">
        <w:rPr>
          <w:rFonts w:asciiTheme="minorHAnsi" w:hAnsiTheme="minorHAnsi" w:cstheme="minorHAnsi"/>
          <w:sz w:val="22"/>
          <w:szCs w:val="22"/>
        </w:rPr>
        <w:t>University</w:t>
      </w:r>
      <w:proofErr w:type="gramEnd"/>
      <w:r w:rsidRPr="00404B8A">
        <w:rPr>
          <w:rFonts w:asciiTheme="minorHAnsi" w:hAnsiTheme="minorHAnsi" w:cstheme="minorHAnsi"/>
          <w:sz w:val="22"/>
          <w:szCs w:val="22"/>
        </w:rPr>
        <w:t>-wide competitive basis following application by departments or programs. There are no research or travel funds set aside for awardees</w:t>
      </w:r>
      <w:r w:rsidR="00B90010">
        <w:rPr>
          <w:rFonts w:asciiTheme="minorHAnsi" w:hAnsiTheme="minorHAnsi" w:cstheme="minorHAnsi"/>
          <w:sz w:val="22"/>
          <w:szCs w:val="22"/>
        </w:rPr>
        <w:t>,</w:t>
      </w:r>
      <w:r w:rsidRPr="00404B8A">
        <w:rPr>
          <w:rFonts w:asciiTheme="minorHAnsi" w:hAnsiTheme="minorHAnsi" w:cstheme="minorHAnsi"/>
          <w:sz w:val="22"/>
          <w:szCs w:val="22"/>
        </w:rPr>
        <w:t xml:space="preserve"> but they are eligible for travel funds available to all students.</w:t>
      </w:r>
    </w:p>
    <w:p w14:paraId="4592F52D" w14:textId="77777777" w:rsidR="006517AE" w:rsidRPr="00404B8A" w:rsidRDefault="006517AE" w:rsidP="0085299A">
      <w:pPr>
        <w:pStyle w:val="BodyText"/>
        <w:ind w:right="210"/>
        <w:rPr>
          <w:rFonts w:asciiTheme="minorHAnsi" w:hAnsiTheme="minorHAnsi" w:cstheme="minorHAnsi"/>
          <w:sz w:val="22"/>
          <w:szCs w:val="22"/>
        </w:rPr>
      </w:pPr>
    </w:p>
    <w:p w14:paraId="7C5BADF4" w14:textId="2C81C6E3" w:rsidR="000A53D4" w:rsidRPr="00404B8A" w:rsidRDefault="00313E6F" w:rsidP="0085299A">
      <w:pPr>
        <w:pStyle w:val="BodyText"/>
        <w:ind w:right="216"/>
        <w:rPr>
          <w:rFonts w:asciiTheme="minorHAnsi" w:hAnsiTheme="minorHAnsi" w:cstheme="minorHAnsi"/>
          <w:sz w:val="22"/>
          <w:szCs w:val="22"/>
        </w:rPr>
      </w:pPr>
      <w:r w:rsidRPr="00EE3D30">
        <w:rPr>
          <w:rFonts w:asciiTheme="minorHAnsi" w:hAnsiTheme="minorHAnsi" w:cstheme="minorHAnsi"/>
          <w:sz w:val="22"/>
          <w:szCs w:val="22"/>
          <w:u w:val="single"/>
        </w:rPr>
        <w:t>Teaching Assistantships</w:t>
      </w:r>
      <w:r w:rsidRPr="00404B8A">
        <w:rPr>
          <w:rFonts w:asciiTheme="minorHAnsi" w:hAnsiTheme="minorHAnsi" w:cstheme="minorHAnsi"/>
          <w:sz w:val="22"/>
          <w:szCs w:val="22"/>
        </w:rPr>
        <w:t xml:space="preserve">: These are awarded by the student's home department in exchange for teaching or other duties. Their availability depends on the departmental budget and the number of students to be supported. The stipend level is set by the department and may vary across departments participating in the Program in Neuroscience. </w:t>
      </w:r>
      <w:r w:rsidR="000A53D4" w:rsidRPr="00404B8A">
        <w:rPr>
          <w:rFonts w:asciiTheme="minorHAnsi" w:hAnsiTheme="minorHAnsi" w:cstheme="minorHAnsi"/>
          <w:sz w:val="22"/>
          <w:szCs w:val="22"/>
        </w:rPr>
        <w:t>To be eligible for a teaching assistantship, students are required to complete the Essential Policies &amp; Practices Training for TAs (</w:t>
      </w:r>
      <w:hyperlink r:id="rId16" w:history="1">
        <w:r w:rsidR="000A53D4" w:rsidRPr="00404B8A">
          <w:rPr>
            <w:rStyle w:val="Hyperlink"/>
            <w:rFonts w:asciiTheme="minorHAnsi" w:hAnsiTheme="minorHAnsi" w:cstheme="minorHAnsi"/>
            <w:sz w:val="22"/>
            <w:szCs w:val="22"/>
          </w:rPr>
          <w:t>https://teaching.fsu.edu/required-training/</w:t>
        </w:r>
      </w:hyperlink>
      <w:r w:rsidR="000A53D4" w:rsidRPr="00404B8A">
        <w:rPr>
          <w:rFonts w:asciiTheme="minorHAnsi" w:hAnsiTheme="minorHAnsi" w:cstheme="minorHAnsi"/>
          <w:sz w:val="22"/>
          <w:szCs w:val="22"/>
        </w:rPr>
        <w:t xml:space="preserve">) and any additional departmental training requirements. </w:t>
      </w:r>
    </w:p>
    <w:p w14:paraId="551402FC" w14:textId="77777777" w:rsidR="000A53D4" w:rsidRPr="00404B8A" w:rsidRDefault="000A53D4" w:rsidP="0085299A">
      <w:pPr>
        <w:pStyle w:val="BodyText"/>
        <w:ind w:right="216"/>
        <w:rPr>
          <w:rFonts w:asciiTheme="minorHAnsi" w:hAnsiTheme="minorHAnsi" w:cstheme="minorHAnsi"/>
          <w:sz w:val="22"/>
          <w:szCs w:val="22"/>
        </w:rPr>
      </w:pPr>
    </w:p>
    <w:p w14:paraId="5F18993D" w14:textId="31D4A52D" w:rsidR="00F34CB3" w:rsidRPr="00404B8A" w:rsidRDefault="00313E6F" w:rsidP="0085299A">
      <w:pPr>
        <w:pStyle w:val="BodyText"/>
        <w:ind w:right="216"/>
        <w:rPr>
          <w:rFonts w:asciiTheme="minorHAnsi" w:hAnsiTheme="minorHAnsi" w:cstheme="minorHAnsi"/>
          <w:sz w:val="22"/>
          <w:szCs w:val="22"/>
        </w:rPr>
      </w:pPr>
      <w:r w:rsidRPr="00EE3D30">
        <w:rPr>
          <w:rFonts w:asciiTheme="minorHAnsi" w:hAnsiTheme="minorHAnsi" w:cstheme="minorHAnsi"/>
          <w:sz w:val="22"/>
          <w:szCs w:val="22"/>
          <w:u w:val="single"/>
        </w:rPr>
        <w:t>Research Assistantships</w:t>
      </w:r>
      <w:r w:rsidRPr="00404B8A">
        <w:rPr>
          <w:rFonts w:asciiTheme="minorHAnsi" w:hAnsiTheme="minorHAnsi" w:cstheme="minorHAnsi"/>
          <w:sz w:val="22"/>
          <w:szCs w:val="22"/>
        </w:rPr>
        <w:t>: These appointments are made at the discretion of individual faculty members to qualified students in exchange for work on an externally funded research grant. The research work performed is generally the student's dissertation work. University rules require that a student's tuition be paid from the same source as the student's stipend. Research grant funds can be used only in accordance with the original terms of the grant and some grants may not allow student support or tuition expenditures.</w:t>
      </w:r>
    </w:p>
    <w:p w14:paraId="7943D9FA" w14:textId="77777777" w:rsidR="006517AE" w:rsidRPr="00404B8A" w:rsidRDefault="006517AE" w:rsidP="0085299A">
      <w:pPr>
        <w:pStyle w:val="BodyText"/>
        <w:ind w:right="216"/>
        <w:rPr>
          <w:rFonts w:asciiTheme="minorHAnsi" w:hAnsiTheme="minorHAnsi" w:cstheme="minorHAnsi"/>
          <w:sz w:val="22"/>
          <w:szCs w:val="22"/>
        </w:rPr>
      </w:pPr>
    </w:p>
    <w:p w14:paraId="5F189941" w14:textId="07F88AB9" w:rsidR="00F34CB3" w:rsidRPr="00404B8A" w:rsidRDefault="00646CC6" w:rsidP="0085299A">
      <w:pPr>
        <w:pStyle w:val="BodyText"/>
        <w:ind w:right="216"/>
        <w:rPr>
          <w:rFonts w:asciiTheme="minorHAnsi" w:hAnsiTheme="minorHAnsi" w:cstheme="minorHAnsi"/>
          <w:sz w:val="22"/>
          <w:szCs w:val="22"/>
        </w:rPr>
      </w:pPr>
      <w:r w:rsidRPr="00EE3D30">
        <w:rPr>
          <w:rFonts w:asciiTheme="minorHAnsi" w:hAnsiTheme="minorHAnsi" w:cstheme="minorHAnsi"/>
          <w:sz w:val="22"/>
          <w:szCs w:val="22"/>
          <w:u w:val="single"/>
        </w:rPr>
        <w:t xml:space="preserve">Matriculation </w:t>
      </w:r>
      <w:r w:rsidR="00313E6F" w:rsidRPr="00EE3D30">
        <w:rPr>
          <w:rFonts w:asciiTheme="minorHAnsi" w:hAnsiTheme="minorHAnsi" w:cstheme="minorHAnsi"/>
          <w:sz w:val="22"/>
          <w:szCs w:val="22"/>
          <w:u w:val="single"/>
        </w:rPr>
        <w:t>waivers</w:t>
      </w:r>
      <w:r w:rsidR="00313E6F" w:rsidRPr="00404B8A">
        <w:rPr>
          <w:rFonts w:asciiTheme="minorHAnsi" w:hAnsiTheme="minorHAnsi" w:cstheme="minorHAnsi"/>
          <w:sz w:val="22"/>
          <w:szCs w:val="22"/>
        </w:rPr>
        <w:t xml:space="preserve">: </w:t>
      </w:r>
      <w:r w:rsidRPr="00404B8A">
        <w:rPr>
          <w:rFonts w:asciiTheme="minorHAnsi" w:hAnsiTheme="minorHAnsi" w:cstheme="minorHAnsi"/>
          <w:sz w:val="22"/>
          <w:szCs w:val="22"/>
        </w:rPr>
        <w:t>Students w</w:t>
      </w:r>
      <w:r w:rsidR="00FA7E3E" w:rsidRPr="00404B8A">
        <w:rPr>
          <w:rFonts w:asciiTheme="minorHAnsi" w:hAnsiTheme="minorHAnsi" w:cstheme="minorHAnsi"/>
          <w:sz w:val="22"/>
          <w:szCs w:val="22"/>
        </w:rPr>
        <w:t xml:space="preserve">ith a graduate assistantship for at least 10 hours per week </w:t>
      </w:r>
      <w:r w:rsidRPr="00404B8A">
        <w:rPr>
          <w:rFonts w:asciiTheme="minorHAnsi" w:hAnsiTheme="minorHAnsi" w:cstheme="minorHAnsi"/>
          <w:sz w:val="22"/>
          <w:szCs w:val="22"/>
        </w:rPr>
        <w:t>are eligible for matriculation</w:t>
      </w:r>
      <w:r w:rsidR="00FA7E3E" w:rsidRPr="00404B8A">
        <w:rPr>
          <w:rFonts w:asciiTheme="minorHAnsi" w:hAnsiTheme="minorHAnsi" w:cstheme="minorHAnsi"/>
          <w:sz w:val="22"/>
          <w:szCs w:val="22"/>
        </w:rPr>
        <w:t xml:space="preserve"> </w:t>
      </w:r>
      <w:r w:rsidRPr="00404B8A">
        <w:rPr>
          <w:rFonts w:asciiTheme="minorHAnsi" w:hAnsiTheme="minorHAnsi" w:cstheme="minorHAnsi"/>
          <w:sz w:val="22"/>
          <w:szCs w:val="22"/>
        </w:rPr>
        <w:t>waivers.</w:t>
      </w:r>
      <w:r w:rsidR="00FA7E3E" w:rsidRPr="00404B8A">
        <w:rPr>
          <w:rFonts w:asciiTheme="minorHAnsi" w:hAnsiTheme="minorHAnsi" w:cstheme="minorHAnsi"/>
          <w:sz w:val="22"/>
          <w:szCs w:val="22"/>
        </w:rPr>
        <w:t xml:space="preserve"> Students receiving matriculation waivers must be registered as full-time students (9 credit hours during the fall, spring, and summer semesters). </w:t>
      </w:r>
      <w:r w:rsidR="004540E6" w:rsidRPr="00404B8A">
        <w:rPr>
          <w:rFonts w:asciiTheme="minorHAnsi" w:hAnsiTheme="minorHAnsi" w:cstheme="minorHAnsi"/>
          <w:sz w:val="22"/>
          <w:szCs w:val="22"/>
        </w:rPr>
        <w:t xml:space="preserve">Matriculation waivers </w:t>
      </w:r>
      <w:r w:rsidRPr="00404B8A">
        <w:rPr>
          <w:rFonts w:asciiTheme="minorHAnsi" w:hAnsiTheme="minorHAnsi" w:cstheme="minorHAnsi"/>
          <w:sz w:val="22"/>
          <w:szCs w:val="22"/>
        </w:rPr>
        <w:t xml:space="preserve">provide a waiver of tuition fees only. Students are still responsible for </w:t>
      </w:r>
      <w:r w:rsidR="00782B30" w:rsidRPr="00404B8A">
        <w:rPr>
          <w:rFonts w:asciiTheme="minorHAnsi" w:hAnsiTheme="minorHAnsi" w:cstheme="minorHAnsi"/>
          <w:sz w:val="22"/>
          <w:szCs w:val="22"/>
        </w:rPr>
        <w:t xml:space="preserve">the remaining </w:t>
      </w:r>
      <w:r w:rsidR="004540E6" w:rsidRPr="00404B8A">
        <w:rPr>
          <w:rFonts w:asciiTheme="minorHAnsi" w:hAnsiTheme="minorHAnsi" w:cstheme="minorHAnsi"/>
          <w:sz w:val="22"/>
          <w:szCs w:val="22"/>
        </w:rPr>
        <w:t xml:space="preserve">student activity and related </w:t>
      </w:r>
      <w:r w:rsidR="00782B30" w:rsidRPr="00404B8A">
        <w:rPr>
          <w:rFonts w:asciiTheme="minorHAnsi" w:hAnsiTheme="minorHAnsi" w:cstheme="minorHAnsi"/>
          <w:sz w:val="22"/>
          <w:szCs w:val="22"/>
        </w:rPr>
        <w:t>fees</w:t>
      </w:r>
      <w:r w:rsidR="004540E6" w:rsidRPr="00404B8A">
        <w:rPr>
          <w:rFonts w:asciiTheme="minorHAnsi" w:hAnsiTheme="minorHAnsi" w:cstheme="minorHAnsi"/>
          <w:sz w:val="22"/>
          <w:szCs w:val="22"/>
        </w:rPr>
        <w:t>.</w:t>
      </w:r>
      <w:r w:rsidRPr="00404B8A">
        <w:rPr>
          <w:rFonts w:asciiTheme="minorHAnsi" w:hAnsiTheme="minorHAnsi" w:cstheme="minorHAnsi"/>
          <w:sz w:val="22"/>
          <w:szCs w:val="22"/>
        </w:rPr>
        <w:t xml:space="preserve"> </w:t>
      </w:r>
    </w:p>
    <w:p w14:paraId="56F2448C" w14:textId="77777777" w:rsidR="006517AE" w:rsidRPr="00404B8A" w:rsidRDefault="006517AE" w:rsidP="0085299A">
      <w:pPr>
        <w:pStyle w:val="BodyText"/>
        <w:ind w:right="216"/>
        <w:rPr>
          <w:rFonts w:asciiTheme="minorHAnsi" w:hAnsiTheme="minorHAnsi" w:cstheme="minorHAnsi"/>
          <w:sz w:val="22"/>
          <w:szCs w:val="22"/>
        </w:rPr>
      </w:pPr>
    </w:p>
    <w:p w14:paraId="5F189942" w14:textId="750B8B77" w:rsidR="00F34CB3" w:rsidRPr="00404B8A" w:rsidRDefault="00313E6F" w:rsidP="0085299A">
      <w:pPr>
        <w:pStyle w:val="BodyText"/>
        <w:ind w:right="216"/>
        <w:rPr>
          <w:rFonts w:asciiTheme="minorHAnsi" w:hAnsiTheme="minorHAnsi" w:cstheme="minorHAnsi"/>
          <w:sz w:val="22"/>
          <w:szCs w:val="22"/>
        </w:rPr>
      </w:pPr>
      <w:r w:rsidRPr="00404B8A">
        <w:rPr>
          <w:rFonts w:asciiTheme="minorHAnsi" w:hAnsiTheme="minorHAnsi" w:cstheme="minorHAnsi"/>
          <w:sz w:val="22"/>
          <w:szCs w:val="22"/>
        </w:rPr>
        <w:t>Continued support is dependent on good academic standing and satisfactory progress. Students supported for three years on traineeship or fellowship support are expected to have made sufficient research progress to have a publication submitted or ready for submission by the end of the third year. This criterion will be considered in decisions on continued support beyond the third year.</w:t>
      </w:r>
    </w:p>
    <w:p w14:paraId="5412CEEA" w14:textId="77777777" w:rsidR="006517AE" w:rsidRPr="00404B8A" w:rsidRDefault="006517AE" w:rsidP="0085299A">
      <w:pPr>
        <w:pStyle w:val="BodyText"/>
        <w:ind w:right="216"/>
        <w:rPr>
          <w:rFonts w:asciiTheme="minorHAnsi" w:hAnsiTheme="minorHAnsi" w:cstheme="minorHAnsi"/>
          <w:sz w:val="22"/>
          <w:szCs w:val="22"/>
        </w:rPr>
      </w:pPr>
    </w:p>
    <w:p w14:paraId="5F189943" w14:textId="4E314AE3" w:rsidR="00F34CB3" w:rsidRPr="00404B8A" w:rsidRDefault="00313E6F" w:rsidP="0085299A">
      <w:pPr>
        <w:pStyle w:val="BodyText"/>
        <w:ind w:right="216"/>
        <w:rPr>
          <w:rFonts w:asciiTheme="minorHAnsi" w:hAnsiTheme="minorHAnsi" w:cstheme="minorHAnsi"/>
          <w:sz w:val="22"/>
          <w:szCs w:val="22"/>
        </w:rPr>
      </w:pPr>
      <w:r w:rsidRPr="00404B8A">
        <w:rPr>
          <w:rFonts w:asciiTheme="minorHAnsi" w:hAnsiTheme="minorHAnsi" w:cstheme="minorHAnsi"/>
          <w:sz w:val="22"/>
          <w:szCs w:val="22"/>
        </w:rPr>
        <w:t>Students on academic probation (GPA below 3.0) are not eligible for support on training grants except in exceptional circumstances. Students receiving two grades of C or lower on required or core Neuroscience courses, even if maintaining a 3.0 GPA, will also be ineligible for traineeship/fellowship support for at least the subsequent semester. Students receiving an evaluation of "unsatisfactory progress" or two successive evaluations of "concern" are ineligible for traineeship/fellowship support for at least the subsequent semester and/or until their progress is considered satisfactory upon completion of the plan for improvement.</w:t>
      </w:r>
    </w:p>
    <w:p w14:paraId="305BC8CC" w14:textId="77777777" w:rsidR="006517AE" w:rsidRPr="00404B8A" w:rsidRDefault="006517AE" w:rsidP="0085299A">
      <w:pPr>
        <w:pStyle w:val="BodyText"/>
        <w:ind w:right="211"/>
        <w:rPr>
          <w:rFonts w:asciiTheme="minorHAnsi" w:hAnsiTheme="minorHAnsi" w:cstheme="minorHAnsi"/>
          <w:sz w:val="22"/>
          <w:szCs w:val="22"/>
        </w:rPr>
      </w:pPr>
    </w:p>
    <w:p w14:paraId="5F189944" w14:textId="3AE8661A" w:rsidR="00F34CB3" w:rsidRPr="00404B8A" w:rsidRDefault="00313E6F" w:rsidP="0085299A">
      <w:pPr>
        <w:pStyle w:val="BodyText"/>
        <w:ind w:right="211"/>
        <w:rPr>
          <w:rFonts w:asciiTheme="minorHAnsi" w:hAnsiTheme="minorHAnsi" w:cstheme="minorHAnsi"/>
          <w:sz w:val="22"/>
          <w:szCs w:val="22"/>
        </w:rPr>
      </w:pPr>
      <w:r w:rsidRPr="00404B8A">
        <w:rPr>
          <w:rFonts w:asciiTheme="minorHAnsi" w:hAnsiTheme="minorHAnsi" w:cstheme="minorHAnsi"/>
          <w:sz w:val="22"/>
          <w:szCs w:val="22"/>
        </w:rPr>
        <w:t>Students supported on FSU institutional assistantships have certain rights under the FSU UFF- GAU Collective Bargaining Agreement, including an annual employment evaluation, separate from the annual academic evaluation.</w:t>
      </w:r>
    </w:p>
    <w:p w14:paraId="4F8D91FE" w14:textId="06B17A55" w:rsidR="00CA6243" w:rsidRPr="00CA6243" w:rsidRDefault="00CA6243" w:rsidP="00CA6243">
      <w:pPr>
        <w:pStyle w:val="ListParagraph"/>
        <w:ind w:left="0" w:right="210" w:firstLine="0"/>
        <w:rPr>
          <w:rFonts w:asciiTheme="minorHAnsi" w:hAnsiTheme="minorHAnsi" w:cstheme="minorHAnsi"/>
          <w:b/>
          <w:bCs/>
        </w:rPr>
      </w:pPr>
      <w:r w:rsidRPr="00CA6243">
        <w:rPr>
          <w:rFonts w:asciiTheme="minorHAnsi" w:hAnsiTheme="minorHAnsi" w:cstheme="minorHAnsi"/>
          <w:b/>
          <w:bCs/>
        </w:rPr>
        <w:lastRenderedPageBreak/>
        <w:t>1</w:t>
      </w:r>
      <w:r w:rsidR="00373D91">
        <w:rPr>
          <w:rFonts w:asciiTheme="minorHAnsi" w:hAnsiTheme="minorHAnsi" w:cstheme="minorHAnsi"/>
          <w:b/>
          <w:bCs/>
        </w:rPr>
        <w:t>8</w:t>
      </w:r>
      <w:r w:rsidRPr="00CA6243">
        <w:rPr>
          <w:rFonts w:asciiTheme="minorHAnsi" w:hAnsiTheme="minorHAnsi" w:cstheme="minorHAnsi"/>
          <w:b/>
          <w:bCs/>
        </w:rPr>
        <w:t>. Travel Funds</w:t>
      </w:r>
    </w:p>
    <w:p w14:paraId="375A245C" w14:textId="77777777" w:rsidR="00CA6243" w:rsidRDefault="00CA6243" w:rsidP="00CA6243">
      <w:pPr>
        <w:pStyle w:val="ListParagraph"/>
        <w:ind w:left="0" w:right="210" w:firstLine="0"/>
        <w:rPr>
          <w:rFonts w:asciiTheme="minorHAnsi" w:hAnsiTheme="minorHAnsi" w:cstheme="minorHAnsi"/>
        </w:rPr>
      </w:pPr>
    </w:p>
    <w:p w14:paraId="12840BB2" w14:textId="5865E4CA" w:rsidR="00CA6243" w:rsidRPr="00404B8A" w:rsidRDefault="00CA6243" w:rsidP="00CA6243">
      <w:pPr>
        <w:pStyle w:val="ListParagraph"/>
        <w:ind w:left="0" w:right="210" w:firstLine="0"/>
        <w:rPr>
          <w:rFonts w:asciiTheme="minorHAnsi" w:hAnsiTheme="minorHAnsi" w:cstheme="minorHAnsi"/>
        </w:rPr>
      </w:pPr>
      <w:r w:rsidRPr="00404B8A">
        <w:rPr>
          <w:rFonts w:asciiTheme="minorHAnsi" w:hAnsiTheme="minorHAnsi" w:cstheme="minorHAnsi"/>
        </w:rPr>
        <w:t>The Program may have a small pool of funds to assist graduate student travel to scientific meetings in order to present research conducted at FSU. The student must be first author on the presentation and must make strenuous efforts to obtain funding from other sources including the major professor, the home department and the Congress of Graduate Students (COGS). In most cases Neuroscience funds will not cover the entire cost of the trip.</w:t>
      </w:r>
    </w:p>
    <w:p w14:paraId="63ACB65F" w14:textId="77777777" w:rsidR="00CA6243" w:rsidRDefault="00CA6243" w:rsidP="0085299A">
      <w:pPr>
        <w:pStyle w:val="BodyText"/>
        <w:rPr>
          <w:rStyle w:val="markedcontent"/>
          <w:rFonts w:asciiTheme="minorHAnsi" w:hAnsiTheme="minorHAnsi" w:cstheme="minorHAnsi"/>
          <w:b/>
          <w:bCs/>
          <w:sz w:val="22"/>
          <w:szCs w:val="22"/>
        </w:rPr>
      </w:pPr>
    </w:p>
    <w:p w14:paraId="406AC2D7" w14:textId="73DD3DF0" w:rsidR="00B90010" w:rsidRDefault="00B90010" w:rsidP="0085299A">
      <w:pPr>
        <w:pStyle w:val="BodyText"/>
        <w:rPr>
          <w:rStyle w:val="markedcontent"/>
          <w:rFonts w:asciiTheme="minorHAnsi" w:hAnsiTheme="minorHAnsi" w:cstheme="minorHAnsi"/>
          <w:b/>
          <w:bCs/>
          <w:sz w:val="22"/>
          <w:szCs w:val="22"/>
        </w:rPr>
      </w:pPr>
      <w:r>
        <w:rPr>
          <w:rStyle w:val="markedcontent"/>
          <w:rFonts w:asciiTheme="minorHAnsi" w:hAnsiTheme="minorHAnsi" w:cstheme="minorHAnsi"/>
          <w:b/>
          <w:bCs/>
          <w:sz w:val="22"/>
          <w:szCs w:val="22"/>
        </w:rPr>
        <w:t>MISCELLANEOUS</w:t>
      </w:r>
    </w:p>
    <w:p w14:paraId="2C8D7D4D" w14:textId="77777777" w:rsidR="00B90010" w:rsidRDefault="00B90010" w:rsidP="0085299A">
      <w:pPr>
        <w:pStyle w:val="BodyText"/>
        <w:rPr>
          <w:rStyle w:val="markedcontent"/>
          <w:rFonts w:asciiTheme="minorHAnsi" w:hAnsiTheme="minorHAnsi" w:cstheme="minorHAnsi"/>
          <w:b/>
          <w:bCs/>
          <w:sz w:val="22"/>
          <w:szCs w:val="22"/>
        </w:rPr>
      </w:pPr>
    </w:p>
    <w:p w14:paraId="6BBE3017" w14:textId="086B8E59" w:rsidR="00B90010" w:rsidRDefault="00B90010" w:rsidP="00B90010">
      <w:pPr>
        <w:tabs>
          <w:tab w:val="left" w:pos="472"/>
        </w:tabs>
        <w:ind w:right="294"/>
        <w:rPr>
          <w:rFonts w:asciiTheme="minorHAnsi" w:hAnsiTheme="minorHAnsi" w:cstheme="minorHAnsi"/>
          <w:b/>
        </w:rPr>
      </w:pPr>
      <w:r w:rsidRPr="00404B8A">
        <w:rPr>
          <w:rFonts w:asciiTheme="minorHAnsi" w:hAnsiTheme="minorHAnsi" w:cstheme="minorHAnsi"/>
          <w:b/>
        </w:rPr>
        <w:t>1</w:t>
      </w:r>
      <w:r w:rsidR="00373D91">
        <w:rPr>
          <w:rFonts w:asciiTheme="minorHAnsi" w:hAnsiTheme="minorHAnsi" w:cstheme="minorHAnsi"/>
          <w:b/>
        </w:rPr>
        <w:t>9</w:t>
      </w:r>
      <w:r w:rsidRPr="00404B8A">
        <w:rPr>
          <w:rFonts w:asciiTheme="minorHAnsi" w:hAnsiTheme="minorHAnsi" w:cstheme="minorHAnsi"/>
          <w:b/>
        </w:rPr>
        <w:t>. Graduate Student Advisory Committee (GSAC)</w:t>
      </w:r>
    </w:p>
    <w:p w14:paraId="2F83FF76" w14:textId="77777777" w:rsidR="00B90010" w:rsidRDefault="00B90010" w:rsidP="00B90010">
      <w:pPr>
        <w:tabs>
          <w:tab w:val="left" w:pos="472"/>
        </w:tabs>
        <w:ind w:right="294"/>
        <w:rPr>
          <w:rFonts w:asciiTheme="minorHAnsi" w:hAnsiTheme="minorHAnsi" w:cstheme="minorHAnsi"/>
          <w:b/>
        </w:rPr>
      </w:pPr>
    </w:p>
    <w:p w14:paraId="62997002" w14:textId="75EC1A05" w:rsidR="00B90010" w:rsidRPr="00404B8A" w:rsidRDefault="00B90010" w:rsidP="00B90010">
      <w:pPr>
        <w:tabs>
          <w:tab w:val="left" w:pos="472"/>
        </w:tabs>
        <w:ind w:right="294"/>
        <w:rPr>
          <w:rFonts w:asciiTheme="minorHAnsi" w:hAnsiTheme="minorHAnsi" w:cstheme="minorHAnsi"/>
        </w:rPr>
      </w:pPr>
      <w:r w:rsidRPr="00404B8A">
        <w:rPr>
          <w:rFonts w:asciiTheme="minorHAnsi" w:hAnsiTheme="minorHAnsi" w:cstheme="minorHAnsi"/>
        </w:rPr>
        <w:t>The six-member GSAC is mandated by Program in Neuroscience by-laws to provide two-way communication between the Program and graduate students. Members are elected annually by graduate students in the Program (except that a minority-group member may be additionally appointed by the Director). The GSAC polls students and makes recommendations to the director and faculty on courses, degree requirements and all aspects of graduate student life and reports back to students. The GSAC selects one of its members to be the student member of the Program in Neuroscience Training Committee. The GSAC is specifically designated to communicate the concerns of individual students or groups of students, who wish to remain anonymous, to the Director or other appropriate faculty member(s). Inappropriate behavior or treatment of a student or students by any member of the university community are examples of legitimate concerns that might warrant anonymous reporting (and resolution). See also dispute resolution and appeals, above.</w:t>
      </w:r>
    </w:p>
    <w:p w14:paraId="336ADE36" w14:textId="77777777" w:rsidR="00B90010" w:rsidRPr="00404B8A" w:rsidRDefault="00B90010" w:rsidP="00B90010">
      <w:pPr>
        <w:pStyle w:val="ListParagraph"/>
        <w:ind w:left="0" w:right="294" w:firstLine="0"/>
        <w:rPr>
          <w:rFonts w:asciiTheme="minorHAnsi" w:hAnsiTheme="minorHAnsi" w:cstheme="minorHAnsi"/>
        </w:rPr>
      </w:pPr>
    </w:p>
    <w:p w14:paraId="25DB7D29" w14:textId="77777777" w:rsidR="00B90010" w:rsidRPr="00404B8A" w:rsidRDefault="00B90010" w:rsidP="00B90010">
      <w:pPr>
        <w:pStyle w:val="BodyText"/>
        <w:ind w:right="310"/>
        <w:rPr>
          <w:rFonts w:asciiTheme="minorHAnsi" w:hAnsiTheme="minorHAnsi" w:cstheme="minorHAnsi"/>
          <w:sz w:val="22"/>
          <w:szCs w:val="22"/>
        </w:rPr>
      </w:pPr>
      <w:r w:rsidRPr="00404B8A">
        <w:rPr>
          <w:rFonts w:asciiTheme="minorHAnsi" w:hAnsiTheme="minorHAnsi" w:cstheme="minorHAnsi"/>
          <w:sz w:val="22"/>
          <w:szCs w:val="22"/>
        </w:rPr>
        <w:t xml:space="preserve">By courtesy of the Neuroscience Graduate Students Association (NGSA), and for simplicity, the student elections for NGSA officers and for GSAC committee members are traditionally combined. The NGSA officers serve as GSAC members, which facilitates the two-way communication that GSAC is intended to provide. However, NGSA is an independent student organization. It is only in their capacity as GSAC members that its officers have any specific obligations to the Program. NGSA officers and members have provided outstanding community service in outreach to local K-12 schools and the general community, with assistance from the Program and the N. Florida Chapter of </w:t>
      </w:r>
      <w:proofErr w:type="spellStart"/>
      <w:r w:rsidRPr="00404B8A">
        <w:rPr>
          <w:rFonts w:asciiTheme="minorHAnsi" w:hAnsiTheme="minorHAnsi" w:cstheme="minorHAnsi"/>
          <w:sz w:val="22"/>
          <w:szCs w:val="22"/>
        </w:rPr>
        <w:t>SfN</w:t>
      </w:r>
      <w:proofErr w:type="spellEnd"/>
      <w:r w:rsidRPr="00404B8A">
        <w:rPr>
          <w:rFonts w:asciiTheme="minorHAnsi" w:hAnsiTheme="minorHAnsi" w:cstheme="minorHAnsi"/>
          <w:sz w:val="22"/>
          <w:szCs w:val="22"/>
        </w:rPr>
        <w:t>.</w:t>
      </w:r>
    </w:p>
    <w:p w14:paraId="4DE9172C" w14:textId="77777777" w:rsidR="00B90010" w:rsidRDefault="00B90010" w:rsidP="0085299A">
      <w:pPr>
        <w:pStyle w:val="BodyText"/>
        <w:rPr>
          <w:rStyle w:val="markedcontent"/>
          <w:rFonts w:asciiTheme="minorHAnsi" w:hAnsiTheme="minorHAnsi" w:cstheme="minorHAnsi"/>
          <w:b/>
          <w:bCs/>
          <w:sz w:val="22"/>
          <w:szCs w:val="22"/>
        </w:rPr>
      </w:pPr>
    </w:p>
    <w:p w14:paraId="549C3431" w14:textId="30ED7FF9" w:rsidR="000A2D73" w:rsidRPr="00404B8A" w:rsidRDefault="00373D91" w:rsidP="0085299A">
      <w:pPr>
        <w:pStyle w:val="BodyText"/>
        <w:rPr>
          <w:rStyle w:val="markedcontent"/>
          <w:rFonts w:asciiTheme="minorHAnsi" w:hAnsiTheme="minorHAnsi" w:cstheme="minorHAnsi"/>
          <w:b/>
          <w:bCs/>
          <w:sz w:val="22"/>
          <w:szCs w:val="22"/>
        </w:rPr>
      </w:pPr>
      <w:r>
        <w:rPr>
          <w:rStyle w:val="markedcontent"/>
          <w:rFonts w:asciiTheme="minorHAnsi" w:hAnsiTheme="minorHAnsi" w:cstheme="minorHAnsi"/>
          <w:b/>
          <w:bCs/>
          <w:sz w:val="22"/>
          <w:szCs w:val="22"/>
        </w:rPr>
        <w:t>20</w:t>
      </w:r>
      <w:r w:rsidR="000A2D73" w:rsidRPr="00404B8A">
        <w:rPr>
          <w:rStyle w:val="markedcontent"/>
          <w:rFonts w:asciiTheme="minorHAnsi" w:hAnsiTheme="minorHAnsi" w:cstheme="minorHAnsi"/>
          <w:b/>
          <w:bCs/>
          <w:sz w:val="22"/>
          <w:szCs w:val="22"/>
        </w:rPr>
        <w:t>. P</w:t>
      </w:r>
      <w:r w:rsidR="00AD5183" w:rsidRPr="00404B8A">
        <w:rPr>
          <w:rStyle w:val="markedcontent"/>
          <w:rFonts w:asciiTheme="minorHAnsi" w:hAnsiTheme="minorHAnsi" w:cstheme="minorHAnsi"/>
          <w:b/>
          <w:bCs/>
          <w:sz w:val="22"/>
          <w:szCs w:val="22"/>
        </w:rPr>
        <w:t>olicy for Dismissal of a Graduate Student for Reasons Other than GPA</w:t>
      </w:r>
      <w:r w:rsidR="004540E6" w:rsidRPr="00404B8A">
        <w:rPr>
          <w:rStyle w:val="markedcontent"/>
          <w:rFonts w:asciiTheme="minorHAnsi" w:hAnsiTheme="minorHAnsi" w:cstheme="minorHAnsi"/>
          <w:b/>
          <w:bCs/>
          <w:sz w:val="22"/>
          <w:szCs w:val="22"/>
        </w:rPr>
        <w:t xml:space="preserve"> (approved by the Office of Faculty Development &amp; </w:t>
      </w:r>
      <w:proofErr w:type="gramStart"/>
      <w:r w:rsidR="004540E6" w:rsidRPr="00404B8A">
        <w:rPr>
          <w:rStyle w:val="markedcontent"/>
          <w:rFonts w:asciiTheme="minorHAnsi" w:hAnsiTheme="minorHAnsi" w:cstheme="minorHAnsi"/>
          <w:b/>
          <w:bCs/>
          <w:sz w:val="22"/>
          <w:szCs w:val="22"/>
        </w:rPr>
        <w:t>Advancement ,</w:t>
      </w:r>
      <w:proofErr w:type="gramEnd"/>
      <w:r w:rsidR="004540E6" w:rsidRPr="00404B8A">
        <w:rPr>
          <w:rStyle w:val="markedcontent"/>
          <w:rFonts w:asciiTheme="minorHAnsi" w:hAnsiTheme="minorHAnsi" w:cstheme="minorHAnsi"/>
          <w:b/>
          <w:bCs/>
          <w:sz w:val="22"/>
          <w:szCs w:val="22"/>
        </w:rPr>
        <w:t xml:space="preserve"> </w:t>
      </w:r>
      <w:proofErr w:type="gramStart"/>
      <w:r w:rsidR="004540E6" w:rsidRPr="00404B8A">
        <w:rPr>
          <w:rStyle w:val="markedcontent"/>
          <w:rFonts w:asciiTheme="minorHAnsi" w:hAnsiTheme="minorHAnsi" w:cstheme="minorHAnsi"/>
          <w:b/>
          <w:bCs/>
          <w:sz w:val="22"/>
          <w:szCs w:val="22"/>
        </w:rPr>
        <w:t>No</w:t>
      </w:r>
      <w:r w:rsidR="00B90010">
        <w:rPr>
          <w:rStyle w:val="markedcontent"/>
          <w:rFonts w:asciiTheme="minorHAnsi" w:hAnsiTheme="minorHAnsi" w:cstheme="minorHAnsi"/>
          <w:b/>
          <w:bCs/>
          <w:sz w:val="22"/>
          <w:szCs w:val="22"/>
        </w:rPr>
        <w:t>vember,</w:t>
      </w:r>
      <w:proofErr w:type="gramEnd"/>
      <w:r w:rsidR="004540E6" w:rsidRPr="00404B8A">
        <w:rPr>
          <w:rStyle w:val="markedcontent"/>
          <w:rFonts w:asciiTheme="minorHAnsi" w:hAnsiTheme="minorHAnsi" w:cstheme="minorHAnsi"/>
          <w:b/>
          <w:bCs/>
          <w:sz w:val="22"/>
          <w:szCs w:val="22"/>
        </w:rPr>
        <w:t xml:space="preserve"> 2024)</w:t>
      </w:r>
      <w:r w:rsidR="000A2D73" w:rsidRPr="00404B8A">
        <w:rPr>
          <w:rFonts w:asciiTheme="minorHAnsi" w:hAnsiTheme="minorHAnsi" w:cstheme="minorHAnsi"/>
          <w:b/>
          <w:bCs/>
          <w:sz w:val="22"/>
          <w:szCs w:val="22"/>
        </w:rPr>
        <w:br/>
      </w:r>
    </w:p>
    <w:p w14:paraId="2016C811" w14:textId="6EB53AEF" w:rsidR="00AD5183" w:rsidRPr="00404B8A" w:rsidRDefault="000A2D73" w:rsidP="0085299A">
      <w:pPr>
        <w:pStyle w:val="BodyText"/>
        <w:rPr>
          <w:rStyle w:val="markedcontent"/>
          <w:rFonts w:asciiTheme="minorHAnsi" w:hAnsiTheme="minorHAnsi" w:cstheme="minorHAnsi"/>
          <w:sz w:val="22"/>
          <w:szCs w:val="22"/>
        </w:rPr>
      </w:pPr>
      <w:r w:rsidRPr="00404B8A">
        <w:rPr>
          <w:rStyle w:val="markedcontent"/>
          <w:rFonts w:asciiTheme="minorHAnsi" w:hAnsiTheme="minorHAnsi" w:cstheme="minorHAnsi"/>
          <w:sz w:val="22"/>
          <w:szCs w:val="22"/>
        </w:rPr>
        <w:t xml:space="preserve">The University reserves the right to </w:t>
      </w:r>
      <w:r w:rsidR="00AD5183" w:rsidRPr="00404B8A">
        <w:rPr>
          <w:rStyle w:val="markedcontent"/>
          <w:rFonts w:asciiTheme="minorHAnsi" w:hAnsiTheme="minorHAnsi" w:cstheme="minorHAnsi"/>
          <w:sz w:val="22"/>
          <w:szCs w:val="22"/>
        </w:rPr>
        <w:t xml:space="preserve">dismiss graduate students and terminate their </w:t>
      </w:r>
      <w:r w:rsidRPr="00404B8A">
        <w:rPr>
          <w:rStyle w:val="markedcontent"/>
          <w:rFonts w:asciiTheme="minorHAnsi" w:hAnsiTheme="minorHAnsi" w:cstheme="minorHAnsi"/>
          <w:sz w:val="22"/>
          <w:szCs w:val="22"/>
        </w:rPr>
        <w:t xml:space="preserve">enrollment in an academic program </w:t>
      </w:r>
      <w:r w:rsidR="00AD5183" w:rsidRPr="00404B8A">
        <w:rPr>
          <w:rStyle w:val="markedcontent"/>
          <w:rFonts w:asciiTheme="minorHAnsi" w:hAnsiTheme="minorHAnsi" w:cstheme="minorHAnsi"/>
          <w:sz w:val="22"/>
          <w:szCs w:val="22"/>
        </w:rPr>
        <w:t xml:space="preserve">based on a number of different criteria, beyond that of GPA alone. Oversight is provided by The Graduate School, Office of Faculty Development and Advancement, and Office of the Registrar. Additional details on the steps involved in the process are available for faculty and administrators from the Office of Faculty Development and Advancement and for graduate students at the Graduate School.    </w:t>
      </w:r>
    </w:p>
    <w:p w14:paraId="485CAC3D" w14:textId="77777777" w:rsidR="00AD5183" w:rsidRPr="00404B8A" w:rsidRDefault="00AD5183" w:rsidP="0085299A">
      <w:pPr>
        <w:pStyle w:val="BodyText"/>
        <w:rPr>
          <w:rStyle w:val="markedcontent"/>
          <w:rFonts w:asciiTheme="minorHAnsi" w:hAnsiTheme="minorHAnsi" w:cstheme="minorHAnsi"/>
          <w:sz w:val="22"/>
          <w:szCs w:val="22"/>
        </w:rPr>
      </w:pPr>
    </w:p>
    <w:p w14:paraId="254566B8" w14:textId="77777777" w:rsidR="00A60295" w:rsidRPr="00404B8A" w:rsidRDefault="000A2D73" w:rsidP="0085299A">
      <w:pPr>
        <w:pStyle w:val="BodyText"/>
        <w:rPr>
          <w:rStyle w:val="markedcontent"/>
          <w:rFonts w:asciiTheme="minorHAnsi" w:hAnsiTheme="minorHAnsi" w:cstheme="minorHAnsi"/>
          <w:sz w:val="22"/>
          <w:szCs w:val="22"/>
        </w:rPr>
      </w:pPr>
      <w:r w:rsidRPr="00404B8A">
        <w:rPr>
          <w:rStyle w:val="markedcontent"/>
          <w:rFonts w:asciiTheme="minorHAnsi" w:hAnsiTheme="minorHAnsi" w:cstheme="minorHAnsi"/>
          <w:sz w:val="22"/>
          <w:szCs w:val="22"/>
        </w:rPr>
        <w:t xml:space="preserve">Dismissed students will not be permitted to register for </w:t>
      </w:r>
      <w:r w:rsidR="00AD5183" w:rsidRPr="00404B8A">
        <w:rPr>
          <w:rStyle w:val="markedcontent"/>
          <w:rFonts w:asciiTheme="minorHAnsi" w:hAnsiTheme="minorHAnsi" w:cstheme="minorHAnsi"/>
          <w:sz w:val="22"/>
          <w:szCs w:val="22"/>
        </w:rPr>
        <w:t xml:space="preserve">further </w:t>
      </w:r>
      <w:r w:rsidRPr="00404B8A">
        <w:rPr>
          <w:rStyle w:val="markedcontent"/>
          <w:rFonts w:asciiTheme="minorHAnsi" w:hAnsiTheme="minorHAnsi" w:cstheme="minorHAnsi"/>
          <w:sz w:val="22"/>
          <w:szCs w:val="22"/>
        </w:rPr>
        <w:t>graduate study, including registering as non-degree student</w:t>
      </w:r>
      <w:r w:rsidR="00A60295" w:rsidRPr="00404B8A">
        <w:rPr>
          <w:rStyle w:val="markedcontent"/>
          <w:rFonts w:asciiTheme="minorHAnsi" w:hAnsiTheme="minorHAnsi" w:cstheme="minorHAnsi"/>
          <w:sz w:val="22"/>
          <w:szCs w:val="22"/>
        </w:rPr>
        <w:t xml:space="preserve">s, in the degree program or college from which they had enrollment terminated. </w:t>
      </w:r>
    </w:p>
    <w:p w14:paraId="63745B7C" w14:textId="77777777" w:rsidR="00A60295" w:rsidRPr="00404B8A" w:rsidRDefault="00A60295" w:rsidP="0085299A">
      <w:pPr>
        <w:pStyle w:val="BodyText"/>
        <w:rPr>
          <w:rFonts w:asciiTheme="minorHAnsi" w:hAnsiTheme="minorHAnsi" w:cstheme="minorHAnsi"/>
          <w:sz w:val="22"/>
          <w:szCs w:val="22"/>
        </w:rPr>
      </w:pPr>
    </w:p>
    <w:p w14:paraId="0702A426" w14:textId="1893F2D7" w:rsidR="00A60295" w:rsidRPr="00404B8A" w:rsidRDefault="00A60295" w:rsidP="0085299A">
      <w:pPr>
        <w:pStyle w:val="BodyText"/>
        <w:rPr>
          <w:rFonts w:asciiTheme="minorHAnsi" w:hAnsiTheme="minorHAnsi" w:cstheme="minorHAnsi"/>
          <w:sz w:val="22"/>
          <w:szCs w:val="22"/>
        </w:rPr>
      </w:pPr>
      <w:r w:rsidRPr="00404B8A">
        <w:rPr>
          <w:rFonts w:asciiTheme="minorHAnsi" w:hAnsiTheme="minorHAnsi" w:cstheme="minorHAnsi"/>
          <w:sz w:val="22"/>
          <w:szCs w:val="22"/>
        </w:rPr>
        <w:t>Graduate students who have been dismissed from one degree program may seek admission to another degree program but will not be readmitted or allowed to add the dismissed degree program back as a second major or degree. This includes seeking admission into a different degree program that shared a joint pathway with the dismissed degree program.</w:t>
      </w:r>
    </w:p>
    <w:p w14:paraId="078B2BD3" w14:textId="5DAC6AAD" w:rsidR="000A2D73" w:rsidRPr="00404B8A" w:rsidRDefault="000A2D73" w:rsidP="0085299A">
      <w:pPr>
        <w:pStyle w:val="BodyText"/>
        <w:rPr>
          <w:rStyle w:val="markedcontent"/>
          <w:rFonts w:asciiTheme="minorHAnsi" w:hAnsiTheme="minorHAnsi" w:cstheme="minorHAnsi"/>
          <w:sz w:val="22"/>
          <w:szCs w:val="22"/>
        </w:rPr>
      </w:pPr>
    </w:p>
    <w:p w14:paraId="457E351F" w14:textId="77777777" w:rsidR="00A60295" w:rsidRPr="00404B8A" w:rsidRDefault="000A2D73" w:rsidP="0085299A">
      <w:pPr>
        <w:pStyle w:val="BodyText"/>
        <w:rPr>
          <w:rStyle w:val="markedcontent"/>
          <w:rFonts w:asciiTheme="minorHAnsi" w:hAnsiTheme="minorHAnsi" w:cstheme="minorHAnsi"/>
          <w:sz w:val="22"/>
          <w:szCs w:val="22"/>
        </w:rPr>
      </w:pPr>
      <w:r w:rsidRPr="00404B8A">
        <w:rPr>
          <w:rStyle w:val="markedcontent"/>
          <w:rFonts w:asciiTheme="minorHAnsi" w:hAnsiTheme="minorHAnsi" w:cstheme="minorHAnsi"/>
          <w:sz w:val="22"/>
          <w:szCs w:val="22"/>
        </w:rPr>
        <w:t xml:space="preserve">Program terminations (dismissal for a reason other than GPA) are </w:t>
      </w:r>
      <w:r w:rsidR="00A60295" w:rsidRPr="00404B8A">
        <w:rPr>
          <w:rStyle w:val="markedcontent"/>
          <w:rFonts w:asciiTheme="minorHAnsi" w:hAnsiTheme="minorHAnsi" w:cstheme="minorHAnsi"/>
          <w:sz w:val="22"/>
          <w:szCs w:val="22"/>
        </w:rPr>
        <w:t>generally identified b</w:t>
      </w:r>
      <w:r w:rsidRPr="00404B8A">
        <w:rPr>
          <w:rStyle w:val="markedcontent"/>
          <w:rFonts w:asciiTheme="minorHAnsi" w:hAnsiTheme="minorHAnsi" w:cstheme="minorHAnsi"/>
          <w:sz w:val="22"/>
          <w:szCs w:val="22"/>
        </w:rPr>
        <w:t xml:space="preserve">y the faculty </w:t>
      </w:r>
      <w:r w:rsidR="00A60295" w:rsidRPr="00404B8A">
        <w:rPr>
          <w:rStyle w:val="markedcontent"/>
          <w:rFonts w:asciiTheme="minorHAnsi" w:hAnsiTheme="minorHAnsi" w:cstheme="minorHAnsi"/>
          <w:sz w:val="22"/>
          <w:szCs w:val="22"/>
        </w:rPr>
        <w:t>with support from the Department Chair (or unit head) in the department/unit or single-unit college level and may occur for a number of different reasons.</w:t>
      </w:r>
    </w:p>
    <w:p w14:paraId="4BC90E46" w14:textId="288B4F0D" w:rsidR="000A2D73" w:rsidRPr="00404B8A" w:rsidRDefault="000A2D73" w:rsidP="0085299A">
      <w:pPr>
        <w:pStyle w:val="BodyText"/>
        <w:rPr>
          <w:rStyle w:val="markedcontent"/>
          <w:rFonts w:asciiTheme="minorHAnsi" w:hAnsiTheme="minorHAnsi" w:cstheme="minorHAnsi"/>
          <w:sz w:val="22"/>
          <w:szCs w:val="22"/>
        </w:rPr>
      </w:pPr>
      <w:r w:rsidRPr="00404B8A">
        <w:rPr>
          <w:rFonts w:asciiTheme="minorHAnsi" w:hAnsiTheme="minorHAnsi" w:cstheme="minorHAnsi"/>
          <w:sz w:val="22"/>
          <w:szCs w:val="22"/>
        </w:rPr>
        <w:br/>
      </w:r>
      <w:r w:rsidR="00A60295" w:rsidRPr="00404B8A">
        <w:rPr>
          <w:rStyle w:val="markedcontent"/>
          <w:rFonts w:asciiTheme="minorHAnsi" w:hAnsiTheme="minorHAnsi" w:cstheme="minorHAnsi"/>
          <w:sz w:val="22"/>
          <w:szCs w:val="22"/>
        </w:rPr>
        <w:t>As specified by university policy, Graduate policy, or within the unit’s Graduate Student Handbook, reasons may include but are not limited to:</w:t>
      </w:r>
    </w:p>
    <w:p w14:paraId="1FD029ED" w14:textId="77777777" w:rsidR="00A60295" w:rsidRPr="00404B8A" w:rsidRDefault="00A60295" w:rsidP="0085299A">
      <w:pPr>
        <w:pStyle w:val="BodyText"/>
        <w:rPr>
          <w:rStyle w:val="markedcontent"/>
          <w:rFonts w:asciiTheme="minorHAnsi" w:hAnsiTheme="minorHAnsi" w:cstheme="minorHAnsi"/>
          <w:sz w:val="22"/>
          <w:szCs w:val="22"/>
        </w:rPr>
      </w:pPr>
    </w:p>
    <w:p w14:paraId="7B3583D2" w14:textId="22F50C86" w:rsidR="000A2D73" w:rsidRPr="00404B8A" w:rsidRDefault="000A2D73" w:rsidP="00B90010">
      <w:pPr>
        <w:pStyle w:val="BodyText"/>
        <w:numPr>
          <w:ilvl w:val="0"/>
          <w:numId w:val="32"/>
        </w:numPr>
        <w:rPr>
          <w:rStyle w:val="markedcontent"/>
          <w:rFonts w:asciiTheme="minorHAnsi" w:hAnsiTheme="minorHAnsi" w:cstheme="minorHAnsi"/>
          <w:sz w:val="22"/>
          <w:szCs w:val="22"/>
        </w:rPr>
      </w:pPr>
      <w:r w:rsidRPr="00404B8A">
        <w:rPr>
          <w:rStyle w:val="markedcontent"/>
          <w:rFonts w:asciiTheme="minorHAnsi" w:hAnsiTheme="minorHAnsi" w:cstheme="minorHAnsi"/>
          <w:sz w:val="22"/>
          <w:szCs w:val="22"/>
        </w:rPr>
        <w:t>Inability to conduct independent research in a fashion appropriate with the accepted</w:t>
      </w:r>
      <w:r w:rsidRPr="00404B8A">
        <w:rPr>
          <w:rFonts w:asciiTheme="minorHAnsi" w:hAnsiTheme="minorHAnsi" w:cstheme="minorHAnsi"/>
          <w:sz w:val="22"/>
          <w:szCs w:val="22"/>
        </w:rPr>
        <w:br/>
      </w:r>
      <w:r w:rsidRPr="00404B8A">
        <w:rPr>
          <w:rStyle w:val="markedcontent"/>
          <w:rFonts w:asciiTheme="minorHAnsi" w:hAnsiTheme="minorHAnsi" w:cstheme="minorHAnsi"/>
          <w:sz w:val="22"/>
          <w:szCs w:val="22"/>
        </w:rPr>
        <w:t>norms of a discipline</w:t>
      </w:r>
      <w:r w:rsidR="00A60295" w:rsidRPr="00404B8A">
        <w:rPr>
          <w:rStyle w:val="markedcontent"/>
          <w:rFonts w:asciiTheme="minorHAnsi" w:hAnsiTheme="minorHAnsi" w:cstheme="minorHAnsi"/>
          <w:sz w:val="22"/>
          <w:szCs w:val="22"/>
        </w:rPr>
        <w:t>.</w:t>
      </w:r>
    </w:p>
    <w:p w14:paraId="4F0F0646" w14:textId="6C09D4A5" w:rsidR="000A2D73" w:rsidRPr="00404B8A" w:rsidRDefault="000A2D73" w:rsidP="00B90010">
      <w:pPr>
        <w:pStyle w:val="BodyText"/>
        <w:numPr>
          <w:ilvl w:val="0"/>
          <w:numId w:val="32"/>
        </w:numPr>
        <w:rPr>
          <w:rStyle w:val="markedcontent"/>
          <w:rFonts w:asciiTheme="minorHAnsi" w:hAnsiTheme="minorHAnsi" w:cstheme="minorHAnsi"/>
          <w:sz w:val="22"/>
          <w:szCs w:val="22"/>
        </w:rPr>
      </w:pPr>
      <w:r w:rsidRPr="00404B8A">
        <w:rPr>
          <w:rStyle w:val="markedcontent"/>
          <w:rFonts w:asciiTheme="minorHAnsi" w:hAnsiTheme="minorHAnsi" w:cstheme="minorHAnsi"/>
          <w:sz w:val="22"/>
          <w:szCs w:val="22"/>
        </w:rPr>
        <w:t xml:space="preserve">Inability to function within a team environment to the </w:t>
      </w:r>
      <w:r w:rsidR="00A60295" w:rsidRPr="00404B8A">
        <w:rPr>
          <w:rStyle w:val="markedcontent"/>
          <w:rFonts w:asciiTheme="minorHAnsi" w:hAnsiTheme="minorHAnsi" w:cstheme="minorHAnsi"/>
          <w:sz w:val="22"/>
          <w:szCs w:val="22"/>
        </w:rPr>
        <w:t>extent</w:t>
      </w:r>
      <w:r w:rsidRPr="00404B8A">
        <w:rPr>
          <w:rStyle w:val="markedcontent"/>
          <w:rFonts w:asciiTheme="minorHAnsi" w:hAnsiTheme="minorHAnsi" w:cstheme="minorHAnsi"/>
          <w:sz w:val="22"/>
          <w:szCs w:val="22"/>
        </w:rPr>
        <w:t xml:space="preserve"> that it negatively affects the</w:t>
      </w:r>
      <w:r w:rsidRPr="00404B8A">
        <w:rPr>
          <w:rFonts w:asciiTheme="minorHAnsi" w:hAnsiTheme="minorHAnsi" w:cstheme="minorHAnsi"/>
          <w:sz w:val="22"/>
          <w:szCs w:val="22"/>
        </w:rPr>
        <w:br/>
      </w:r>
      <w:r w:rsidRPr="00404B8A">
        <w:rPr>
          <w:rStyle w:val="markedcontent"/>
          <w:rFonts w:asciiTheme="minorHAnsi" w:hAnsiTheme="minorHAnsi" w:cstheme="minorHAnsi"/>
          <w:sz w:val="22"/>
          <w:szCs w:val="22"/>
        </w:rPr>
        <w:t>learning, practice and/or research of fellow graduate students</w:t>
      </w:r>
      <w:r w:rsidR="00A60295" w:rsidRPr="00404B8A">
        <w:rPr>
          <w:rStyle w:val="markedcontent"/>
          <w:rFonts w:asciiTheme="minorHAnsi" w:hAnsiTheme="minorHAnsi" w:cstheme="minorHAnsi"/>
          <w:sz w:val="22"/>
          <w:szCs w:val="22"/>
        </w:rPr>
        <w:t>.</w:t>
      </w:r>
    </w:p>
    <w:p w14:paraId="0E70965B" w14:textId="3D196B6E" w:rsidR="000A2D73" w:rsidRPr="00404B8A" w:rsidRDefault="000A2D73" w:rsidP="00B90010">
      <w:pPr>
        <w:pStyle w:val="BodyText"/>
        <w:numPr>
          <w:ilvl w:val="0"/>
          <w:numId w:val="32"/>
        </w:numPr>
        <w:rPr>
          <w:rStyle w:val="markedcontent"/>
          <w:rFonts w:asciiTheme="minorHAnsi" w:hAnsiTheme="minorHAnsi" w:cstheme="minorHAnsi"/>
          <w:sz w:val="22"/>
          <w:szCs w:val="22"/>
        </w:rPr>
      </w:pPr>
      <w:r w:rsidRPr="00404B8A">
        <w:rPr>
          <w:rStyle w:val="markedcontent"/>
          <w:rFonts w:asciiTheme="minorHAnsi" w:hAnsiTheme="minorHAnsi" w:cstheme="minorHAnsi"/>
          <w:sz w:val="22"/>
          <w:szCs w:val="22"/>
        </w:rPr>
        <w:t>Behavior that does not meet the professional standards of a discipline (typically clinical,</w:t>
      </w:r>
      <w:r w:rsidRPr="00404B8A">
        <w:rPr>
          <w:rFonts w:asciiTheme="minorHAnsi" w:hAnsiTheme="minorHAnsi" w:cstheme="minorHAnsi"/>
          <w:sz w:val="22"/>
          <w:szCs w:val="22"/>
        </w:rPr>
        <w:br/>
      </w:r>
      <w:r w:rsidRPr="00404B8A">
        <w:rPr>
          <w:rStyle w:val="markedcontent"/>
          <w:rFonts w:asciiTheme="minorHAnsi" w:hAnsiTheme="minorHAnsi" w:cstheme="minorHAnsi"/>
          <w:sz w:val="22"/>
          <w:szCs w:val="22"/>
        </w:rPr>
        <w:t>social work or school settings, but also including Motion Picture Arts</w:t>
      </w:r>
      <w:r w:rsidR="00A60295" w:rsidRPr="00404B8A">
        <w:rPr>
          <w:rStyle w:val="markedcontent"/>
          <w:rFonts w:asciiTheme="minorHAnsi" w:hAnsiTheme="minorHAnsi" w:cstheme="minorHAnsi"/>
          <w:sz w:val="22"/>
          <w:szCs w:val="22"/>
        </w:rPr>
        <w:t>, internship work, etc.).</w:t>
      </w:r>
    </w:p>
    <w:p w14:paraId="560BB0D9" w14:textId="77777777" w:rsidR="00A60295" w:rsidRPr="00404B8A" w:rsidRDefault="00A60295" w:rsidP="00B90010">
      <w:pPr>
        <w:pStyle w:val="BodyText"/>
        <w:numPr>
          <w:ilvl w:val="0"/>
          <w:numId w:val="32"/>
        </w:numPr>
        <w:rPr>
          <w:rStyle w:val="markedcontent"/>
          <w:rFonts w:asciiTheme="minorHAnsi" w:hAnsiTheme="minorHAnsi" w:cstheme="minorHAnsi"/>
          <w:sz w:val="22"/>
          <w:szCs w:val="22"/>
        </w:rPr>
      </w:pPr>
      <w:r w:rsidRPr="00404B8A">
        <w:rPr>
          <w:rStyle w:val="markedcontent"/>
          <w:rFonts w:asciiTheme="minorHAnsi" w:hAnsiTheme="minorHAnsi" w:cstheme="minorHAnsi"/>
          <w:sz w:val="22"/>
          <w:szCs w:val="22"/>
        </w:rPr>
        <w:t>Failure to meet artistic or creative performance standards.</w:t>
      </w:r>
    </w:p>
    <w:p w14:paraId="6BE56F45" w14:textId="77777777" w:rsidR="00A60295" w:rsidRPr="00404B8A" w:rsidRDefault="00A60295" w:rsidP="00B90010">
      <w:pPr>
        <w:pStyle w:val="BodyText"/>
        <w:numPr>
          <w:ilvl w:val="0"/>
          <w:numId w:val="32"/>
        </w:numPr>
        <w:rPr>
          <w:rStyle w:val="markedcontent"/>
          <w:rFonts w:asciiTheme="minorHAnsi" w:hAnsiTheme="minorHAnsi" w:cstheme="minorHAnsi"/>
          <w:sz w:val="22"/>
          <w:szCs w:val="22"/>
        </w:rPr>
      </w:pPr>
      <w:r w:rsidRPr="00404B8A">
        <w:rPr>
          <w:rStyle w:val="markedcontent"/>
          <w:rFonts w:asciiTheme="minorHAnsi" w:hAnsiTheme="minorHAnsi" w:cstheme="minorHAnsi"/>
          <w:sz w:val="22"/>
          <w:szCs w:val="22"/>
        </w:rPr>
        <w:t>Failure to be approved for an Extension of Time (EOT).</w:t>
      </w:r>
    </w:p>
    <w:p w14:paraId="193EF1B5" w14:textId="72E7E9D8" w:rsidR="00A60295" w:rsidRPr="00404B8A" w:rsidRDefault="000A2D73" w:rsidP="00B90010">
      <w:pPr>
        <w:pStyle w:val="BodyText"/>
        <w:numPr>
          <w:ilvl w:val="0"/>
          <w:numId w:val="32"/>
        </w:numPr>
        <w:rPr>
          <w:rStyle w:val="markedcontent"/>
          <w:rFonts w:asciiTheme="minorHAnsi" w:hAnsiTheme="minorHAnsi" w:cstheme="minorHAnsi"/>
          <w:sz w:val="22"/>
          <w:szCs w:val="22"/>
        </w:rPr>
      </w:pPr>
      <w:r w:rsidRPr="00404B8A">
        <w:rPr>
          <w:rStyle w:val="markedcontent"/>
          <w:rFonts w:asciiTheme="minorHAnsi" w:hAnsiTheme="minorHAnsi" w:cstheme="minorHAnsi"/>
          <w:sz w:val="22"/>
          <w:szCs w:val="22"/>
        </w:rPr>
        <w:t xml:space="preserve">Failure to </w:t>
      </w:r>
      <w:r w:rsidR="00A60295" w:rsidRPr="00404B8A">
        <w:rPr>
          <w:rStyle w:val="markedcontent"/>
          <w:rFonts w:asciiTheme="minorHAnsi" w:hAnsiTheme="minorHAnsi" w:cstheme="minorHAnsi"/>
          <w:sz w:val="22"/>
          <w:szCs w:val="22"/>
        </w:rPr>
        <w:t>complete</w:t>
      </w:r>
      <w:r w:rsidRPr="00404B8A">
        <w:rPr>
          <w:rStyle w:val="markedcontent"/>
          <w:rFonts w:asciiTheme="minorHAnsi" w:hAnsiTheme="minorHAnsi" w:cstheme="minorHAnsi"/>
          <w:sz w:val="22"/>
          <w:szCs w:val="22"/>
        </w:rPr>
        <w:t xml:space="preserve"> </w:t>
      </w:r>
      <w:r w:rsidR="00A60295" w:rsidRPr="00404B8A">
        <w:rPr>
          <w:rStyle w:val="markedcontent"/>
          <w:rFonts w:asciiTheme="minorHAnsi" w:hAnsiTheme="minorHAnsi" w:cstheme="minorHAnsi"/>
          <w:sz w:val="22"/>
          <w:szCs w:val="22"/>
        </w:rPr>
        <w:t xml:space="preserve">important degree </w:t>
      </w:r>
      <w:r w:rsidRPr="00404B8A">
        <w:rPr>
          <w:rStyle w:val="markedcontent"/>
          <w:rFonts w:asciiTheme="minorHAnsi" w:hAnsiTheme="minorHAnsi" w:cstheme="minorHAnsi"/>
          <w:sz w:val="22"/>
          <w:szCs w:val="22"/>
        </w:rPr>
        <w:t>milestone requirements</w:t>
      </w:r>
      <w:r w:rsidR="00A60295" w:rsidRPr="00404B8A">
        <w:rPr>
          <w:rStyle w:val="markedcontent"/>
          <w:rFonts w:asciiTheme="minorHAnsi" w:hAnsiTheme="minorHAnsi" w:cstheme="minorHAnsi"/>
          <w:sz w:val="22"/>
          <w:szCs w:val="22"/>
        </w:rPr>
        <w:t xml:space="preserve"> within a reasonable</w:t>
      </w:r>
      <w:r w:rsidR="002F6402" w:rsidRPr="00404B8A">
        <w:rPr>
          <w:rStyle w:val="markedcontent"/>
          <w:rFonts w:asciiTheme="minorHAnsi" w:hAnsiTheme="minorHAnsi" w:cstheme="minorHAnsi"/>
          <w:sz w:val="22"/>
          <w:szCs w:val="22"/>
        </w:rPr>
        <w:t xml:space="preserve"> period of</w:t>
      </w:r>
      <w:r w:rsidR="00A60295" w:rsidRPr="00404B8A">
        <w:rPr>
          <w:rStyle w:val="markedcontent"/>
          <w:rFonts w:asciiTheme="minorHAnsi" w:hAnsiTheme="minorHAnsi" w:cstheme="minorHAnsi"/>
          <w:sz w:val="22"/>
          <w:szCs w:val="22"/>
        </w:rPr>
        <w:t xml:space="preserve"> time.</w:t>
      </w:r>
    </w:p>
    <w:p w14:paraId="1044DC41" w14:textId="244A336E" w:rsidR="000A2D73" w:rsidRPr="00404B8A" w:rsidRDefault="000A2D73" w:rsidP="00B90010">
      <w:pPr>
        <w:pStyle w:val="BodyText"/>
        <w:numPr>
          <w:ilvl w:val="0"/>
          <w:numId w:val="32"/>
        </w:numPr>
        <w:rPr>
          <w:rStyle w:val="markedcontent"/>
          <w:rFonts w:asciiTheme="minorHAnsi" w:hAnsiTheme="minorHAnsi" w:cstheme="minorHAnsi"/>
          <w:sz w:val="22"/>
          <w:szCs w:val="22"/>
        </w:rPr>
      </w:pPr>
      <w:r w:rsidRPr="00404B8A">
        <w:rPr>
          <w:rStyle w:val="markedcontent"/>
          <w:rFonts w:asciiTheme="minorHAnsi" w:hAnsiTheme="minorHAnsi" w:cstheme="minorHAnsi"/>
          <w:sz w:val="22"/>
          <w:szCs w:val="22"/>
        </w:rPr>
        <w:t xml:space="preserve">Inability to pass the </w:t>
      </w:r>
      <w:r w:rsidR="00A60295" w:rsidRPr="00404B8A">
        <w:rPr>
          <w:rStyle w:val="markedcontent"/>
          <w:rFonts w:asciiTheme="minorHAnsi" w:hAnsiTheme="minorHAnsi" w:cstheme="minorHAnsi"/>
          <w:sz w:val="22"/>
          <w:szCs w:val="22"/>
        </w:rPr>
        <w:t>doctoral d</w:t>
      </w:r>
      <w:r w:rsidRPr="00404B8A">
        <w:rPr>
          <w:rStyle w:val="markedcontent"/>
          <w:rFonts w:asciiTheme="minorHAnsi" w:hAnsiTheme="minorHAnsi" w:cstheme="minorHAnsi"/>
          <w:sz w:val="22"/>
          <w:szCs w:val="22"/>
        </w:rPr>
        <w:t>iagnostic</w:t>
      </w:r>
      <w:r w:rsidR="00A60295" w:rsidRPr="00404B8A">
        <w:rPr>
          <w:rStyle w:val="markedcontent"/>
          <w:rFonts w:asciiTheme="minorHAnsi" w:hAnsiTheme="minorHAnsi" w:cstheme="minorHAnsi"/>
          <w:sz w:val="22"/>
          <w:szCs w:val="22"/>
        </w:rPr>
        <w:t xml:space="preserve"> exam, preliminary exam for admission to candidacy in, etc.</w:t>
      </w:r>
    </w:p>
    <w:p w14:paraId="3CC2701F" w14:textId="7354A4A2" w:rsidR="000A2D73" w:rsidRPr="00404B8A" w:rsidRDefault="000A2D73" w:rsidP="00B90010">
      <w:pPr>
        <w:pStyle w:val="BodyText"/>
        <w:numPr>
          <w:ilvl w:val="0"/>
          <w:numId w:val="32"/>
        </w:numPr>
        <w:rPr>
          <w:rStyle w:val="markedcontent"/>
          <w:rFonts w:asciiTheme="minorHAnsi" w:hAnsiTheme="minorHAnsi" w:cstheme="minorHAnsi"/>
          <w:sz w:val="22"/>
          <w:szCs w:val="22"/>
        </w:rPr>
      </w:pPr>
      <w:r w:rsidRPr="00404B8A">
        <w:rPr>
          <w:rStyle w:val="markedcontent"/>
          <w:rFonts w:asciiTheme="minorHAnsi" w:hAnsiTheme="minorHAnsi" w:cstheme="minorHAnsi"/>
          <w:sz w:val="22"/>
          <w:szCs w:val="22"/>
        </w:rPr>
        <w:t>Failure to complete the doctoral degree</w:t>
      </w:r>
      <w:r w:rsidR="002F6402" w:rsidRPr="00404B8A">
        <w:rPr>
          <w:rStyle w:val="markedcontent"/>
          <w:rFonts w:asciiTheme="minorHAnsi" w:hAnsiTheme="minorHAnsi" w:cstheme="minorHAnsi"/>
          <w:sz w:val="22"/>
          <w:szCs w:val="22"/>
        </w:rPr>
        <w:t xml:space="preserve"> or </w:t>
      </w:r>
      <w:r w:rsidRPr="00404B8A">
        <w:rPr>
          <w:rStyle w:val="markedcontent"/>
          <w:rFonts w:asciiTheme="minorHAnsi" w:hAnsiTheme="minorHAnsi" w:cstheme="minorHAnsi"/>
          <w:sz w:val="22"/>
          <w:szCs w:val="22"/>
        </w:rPr>
        <w:t xml:space="preserve">make timely progress towards the </w:t>
      </w:r>
      <w:r w:rsidR="002F6402" w:rsidRPr="00404B8A">
        <w:rPr>
          <w:rStyle w:val="markedcontent"/>
          <w:rFonts w:asciiTheme="minorHAnsi" w:hAnsiTheme="minorHAnsi" w:cstheme="minorHAnsi"/>
          <w:sz w:val="22"/>
          <w:szCs w:val="22"/>
        </w:rPr>
        <w:t xml:space="preserve">research or writing of their treatise or </w:t>
      </w:r>
      <w:r w:rsidRPr="00404B8A">
        <w:rPr>
          <w:rStyle w:val="markedcontent"/>
          <w:rFonts w:asciiTheme="minorHAnsi" w:hAnsiTheme="minorHAnsi" w:cstheme="minorHAnsi"/>
          <w:sz w:val="22"/>
          <w:szCs w:val="22"/>
        </w:rPr>
        <w:t>dissertation</w:t>
      </w:r>
      <w:r w:rsidR="002F6402" w:rsidRPr="00404B8A">
        <w:rPr>
          <w:rStyle w:val="markedcontent"/>
          <w:rFonts w:asciiTheme="minorHAnsi" w:hAnsiTheme="minorHAnsi" w:cstheme="minorHAnsi"/>
          <w:sz w:val="22"/>
          <w:szCs w:val="22"/>
        </w:rPr>
        <w:t>.</w:t>
      </w:r>
    </w:p>
    <w:p w14:paraId="0A542C2F" w14:textId="3A515DA8" w:rsidR="000A2D73" w:rsidRPr="00404B8A" w:rsidRDefault="002F6402" w:rsidP="00B90010">
      <w:pPr>
        <w:pStyle w:val="BodyText"/>
        <w:numPr>
          <w:ilvl w:val="0"/>
          <w:numId w:val="32"/>
        </w:numPr>
        <w:rPr>
          <w:rStyle w:val="markedcontent"/>
          <w:rFonts w:asciiTheme="minorHAnsi" w:hAnsiTheme="minorHAnsi" w:cstheme="minorHAnsi"/>
          <w:sz w:val="22"/>
          <w:szCs w:val="22"/>
        </w:rPr>
      </w:pPr>
      <w:r w:rsidRPr="00404B8A">
        <w:rPr>
          <w:rStyle w:val="markedcontent"/>
          <w:rFonts w:asciiTheme="minorHAnsi" w:hAnsiTheme="minorHAnsi" w:cstheme="minorHAnsi"/>
          <w:sz w:val="22"/>
          <w:szCs w:val="22"/>
        </w:rPr>
        <w:t>Failure to complete the master’s degree or make timely progress towards the research or writing of their thesis, or the production of their thesis-equivalent creative project.</w:t>
      </w:r>
    </w:p>
    <w:p w14:paraId="5A2FAF29" w14:textId="77777777" w:rsidR="000A2D73" w:rsidRPr="00404B8A" w:rsidRDefault="000A2D73" w:rsidP="0085299A">
      <w:pPr>
        <w:pStyle w:val="BodyText"/>
        <w:rPr>
          <w:rStyle w:val="markedcontent"/>
          <w:rFonts w:asciiTheme="minorHAnsi" w:hAnsiTheme="minorHAnsi" w:cstheme="minorHAnsi"/>
          <w:sz w:val="22"/>
          <w:szCs w:val="22"/>
        </w:rPr>
      </w:pPr>
    </w:p>
    <w:p w14:paraId="72ECC430" w14:textId="5BBF568D" w:rsidR="002F6402" w:rsidRPr="00404B8A" w:rsidRDefault="002F6402" w:rsidP="0085299A">
      <w:pPr>
        <w:pStyle w:val="BodyText"/>
        <w:rPr>
          <w:rStyle w:val="markedcontent"/>
          <w:rFonts w:asciiTheme="minorHAnsi" w:hAnsiTheme="minorHAnsi" w:cstheme="minorHAnsi"/>
          <w:sz w:val="22"/>
          <w:szCs w:val="22"/>
        </w:rPr>
      </w:pPr>
      <w:r w:rsidRPr="00404B8A">
        <w:rPr>
          <w:rStyle w:val="markedcontent"/>
          <w:rFonts w:asciiTheme="minorHAnsi" w:hAnsiTheme="minorHAnsi" w:cstheme="minorHAnsi"/>
          <w:sz w:val="22"/>
          <w:szCs w:val="22"/>
        </w:rPr>
        <w:t>In addition, please note that suspension or expulsion from the university may result if a student is found responsible in a formal Academic Honor Policy (AHP) hearing for an egregious AHP violation, or as an outcome from a Student Conduct Code charge for which a student is found responsible.</w:t>
      </w:r>
    </w:p>
    <w:p w14:paraId="78142477" w14:textId="77777777" w:rsidR="002F6402" w:rsidRPr="00404B8A" w:rsidRDefault="002F6402" w:rsidP="0085299A">
      <w:pPr>
        <w:pStyle w:val="BodyText"/>
        <w:rPr>
          <w:rStyle w:val="markedcontent"/>
          <w:rFonts w:asciiTheme="minorHAnsi" w:hAnsiTheme="minorHAnsi" w:cstheme="minorHAnsi"/>
          <w:sz w:val="22"/>
          <w:szCs w:val="22"/>
        </w:rPr>
      </w:pPr>
    </w:p>
    <w:p w14:paraId="07764590" w14:textId="2E38C563" w:rsidR="002F6402" w:rsidRPr="00404B8A" w:rsidRDefault="002F6402" w:rsidP="0085299A">
      <w:pPr>
        <w:pStyle w:val="BodyText"/>
        <w:rPr>
          <w:rStyle w:val="markedcontent"/>
          <w:rFonts w:asciiTheme="minorHAnsi" w:hAnsiTheme="minorHAnsi" w:cstheme="minorHAnsi"/>
          <w:sz w:val="22"/>
          <w:szCs w:val="22"/>
        </w:rPr>
      </w:pPr>
      <w:r w:rsidRPr="00404B8A">
        <w:rPr>
          <w:rStyle w:val="markedcontent"/>
          <w:rFonts w:asciiTheme="minorHAnsi" w:hAnsiTheme="minorHAnsi" w:cstheme="minorHAnsi"/>
          <w:sz w:val="22"/>
          <w:szCs w:val="22"/>
        </w:rPr>
        <w:t xml:space="preserve">Graduate program handbooks </w:t>
      </w:r>
      <w:r w:rsidRPr="00404B8A">
        <w:rPr>
          <w:rStyle w:val="markedcontent"/>
          <w:rFonts w:asciiTheme="minorHAnsi" w:hAnsiTheme="minorHAnsi" w:cstheme="minorHAnsi"/>
          <w:b/>
          <w:bCs/>
          <w:sz w:val="22"/>
          <w:szCs w:val="22"/>
          <w:u w:val="single"/>
        </w:rPr>
        <w:t>must</w:t>
      </w:r>
      <w:r w:rsidRPr="00404B8A">
        <w:rPr>
          <w:rStyle w:val="markedcontent"/>
          <w:rFonts w:asciiTheme="minorHAnsi" w:hAnsiTheme="minorHAnsi" w:cstheme="minorHAnsi"/>
          <w:sz w:val="22"/>
          <w:szCs w:val="22"/>
        </w:rPr>
        <w:t xml:space="preserve"> provide information about failure to meet specific milestone or behavioral requirements. Students who are dismissed for reasons other than grades may follow the </w:t>
      </w:r>
      <w:hyperlink r:id="rId17" w:history="1">
        <w:r w:rsidRPr="00404B8A">
          <w:rPr>
            <w:rStyle w:val="Hyperlink"/>
            <w:rFonts w:asciiTheme="minorHAnsi" w:hAnsiTheme="minorHAnsi" w:cstheme="minorHAnsi"/>
            <w:sz w:val="22"/>
            <w:szCs w:val="22"/>
          </w:rPr>
          <w:t>General Ac</w:t>
        </w:r>
        <w:r w:rsidR="007E474D" w:rsidRPr="00404B8A">
          <w:rPr>
            <w:rStyle w:val="Hyperlink"/>
            <w:rFonts w:asciiTheme="minorHAnsi" w:hAnsiTheme="minorHAnsi" w:cstheme="minorHAnsi"/>
            <w:sz w:val="22"/>
            <w:szCs w:val="22"/>
          </w:rPr>
          <w:t>a</w:t>
        </w:r>
        <w:r w:rsidRPr="00404B8A">
          <w:rPr>
            <w:rStyle w:val="Hyperlink"/>
            <w:rFonts w:asciiTheme="minorHAnsi" w:hAnsiTheme="minorHAnsi" w:cstheme="minorHAnsi"/>
            <w:sz w:val="22"/>
            <w:szCs w:val="22"/>
          </w:rPr>
          <w:t>demic Appeals Process</w:t>
        </w:r>
      </w:hyperlink>
      <w:r w:rsidRPr="00404B8A">
        <w:rPr>
          <w:rStyle w:val="markedcontent"/>
          <w:rFonts w:asciiTheme="minorHAnsi" w:hAnsiTheme="minorHAnsi" w:cstheme="minorHAnsi"/>
          <w:sz w:val="22"/>
          <w:szCs w:val="22"/>
        </w:rPr>
        <w:t xml:space="preserve"> if they have evidence that academic regulations and procedures have been improperly applied.</w:t>
      </w:r>
    </w:p>
    <w:p w14:paraId="53647AC6" w14:textId="77777777" w:rsidR="002F6402" w:rsidRPr="00404B8A" w:rsidRDefault="002F6402" w:rsidP="0085299A">
      <w:pPr>
        <w:pStyle w:val="BodyText"/>
        <w:rPr>
          <w:rStyle w:val="markedcontent"/>
          <w:rFonts w:asciiTheme="minorHAnsi" w:hAnsiTheme="minorHAnsi" w:cstheme="minorHAnsi"/>
          <w:sz w:val="22"/>
          <w:szCs w:val="22"/>
        </w:rPr>
      </w:pPr>
    </w:p>
    <w:p w14:paraId="1FBAAA6F" w14:textId="7095A8AF" w:rsidR="00CA6243" w:rsidRDefault="00373D91" w:rsidP="0085299A">
      <w:pPr>
        <w:tabs>
          <w:tab w:val="left" w:pos="501"/>
        </w:tabs>
        <w:ind w:right="210"/>
        <w:rPr>
          <w:rFonts w:asciiTheme="minorHAnsi" w:hAnsiTheme="minorHAnsi" w:cstheme="minorHAnsi"/>
          <w:b/>
        </w:rPr>
      </w:pPr>
      <w:r>
        <w:rPr>
          <w:rFonts w:asciiTheme="minorHAnsi" w:hAnsiTheme="minorHAnsi" w:cstheme="minorHAnsi"/>
          <w:b/>
        </w:rPr>
        <w:t>21</w:t>
      </w:r>
      <w:r w:rsidR="00F14D32" w:rsidRPr="00404B8A">
        <w:rPr>
          <w:rFonts w:asciiTheme="minorHAnsi" w:hAnsiTheme="minorHAnsi" w:cstheme="minorHAnsi"/>
          <w:b/>
        </w:rPr>
        <w:t xml:space="preserve">. </w:t>
      </w:r>
      <w:r w:rsidR="00313E6F" w:rsidRPr="00404B8A">
        <w:rPr>
          <w:rFonts w:asciiTheme="minorHAnsi" w:hAnsiTheme="minorHAnsi" w:cstheme="minorHAnsi"/>
          <w:b/>
        </w:rPr>
        <w:t>Dispute Resolution and Appeals</w:t>
      </w:r>
    </w:p>
    <w:p w14:paraId="5E5AA6F4" w14:textId="77777777" w:rsidR="00CA6243" w:rsidRDefault="00CA6243" w:rsidP="0085299A">
      <w:pPr>
        <w:tabs>
          <w:tab w:val="left" w:pos="501"/>
        </w:tabs>
        <w:ind w:right="210"/>
        <w:rPr>
          <w:rFonts w:asciiTheme="minorHAnsi" w:hAnsiTheme="minorHAnsi" w:cstheme="minorHAnsi"/>
          <w:b/>
        </w:rPr>
      </w:pPr>
    </w:p>
    <w:p w14:paraId="6A313198" w14:textId="54447C98" w:rsidR="00F14D32" w:rsidRPr="00404B8A" w:rsidRDefault="00313E6F" w:rsidP="00373D91">
      <w:pPr>
        <w:tabs>
          <w:tab w:val="left" w:pos="501"/>
        </w:tabs>
        <w:ind w:right="210"/>
        <w:rPr>
          <w:rFonts w:asciiTheme="minorHAnsi" w:hAnsiTheme="minorHAnsi" w:cstheme="minorHAnsi"/>
        </w:rPr>
      </w:pPr>
      <w:r w:rsidRPr="00404B8A">
        <w:rPr>
          <w:rFonts w:asciiTheme="minorHAnsi" w:hAnsiTheme="minorHAnsi" w:cstheme="minorHAnsi"/>
        </w:rPr>
        <w:t xml:space="preserve">Substantive disagreements on interpretation or application of degree requirements or other rules should generally be brought first to the next higher authority for resolution. Thus, disagreements between student and major professor should be brought to the full supervisory committee, one of whose reasons for existence is to assure a fair treatment for the student in accordance with FSU policies. All unresolved disputes of any kind may be appealed to the Program in Neuroscience Director, who will seek advice from the Neuroscience Training Committee and other Program faculty. Many elements of the Neuroscience degree requirements are also University requirements. Disagreements on interpretation of </w:t>
      </w:r>
      <w:proofErr w:type="gramStart"/>
      <w:r w:rsidRPr="00404B8A">
        <w:rPr>
          <w:rFonts w:asciiTheme="minorHAnsi" w:hAnsiTheme="minorHAnsi" w:cstheme="minorHAnsi"/>
        </w:rPr>
        <w:t>University</w:t>
      </w:r>
      <w:proofErr w:type="gramEnd"/>
      <w:r w:rsidRPr="00404B8A">
        <w:rPr>
          <w:rFonts w:asciiTheme="minorHAnsi" w:hAnsiTheme="minorHAnsi" w:cstheme="minorHAnsi"/>
        </w:rPr>
        <w:t xml:space="preserve"> degree requirements may be appealed first to the Program in Neuroscience Director. If not satisfied, the student may then appeal to the Academic Dean of the student’s home department, and then the Dean of Graduate Studies. See also GSAC, below.</w:t>
      </w:r>
    </w:p>
    <w:p w14:paraId="035F53DB" w14:textId="77777777" w:rsidR="00F14D32" w:rsidRPr="00404B8A" w:rsidRDefault="00F14D32" w:rsidP="0085299A">
      <w:pPr>
        <w:pStyle w:val="ListParagraph"/>
        <w:tabs>
          <w:tab w:val="left" w:pos="400"/>
        </w:tabs>
        <w:ind w:left="0" w:right="210" w:firstLine="0"/>
        <w:rPr>
          <w:rFonts w:asciiTheme="minorHAnsi" w:hAnsiTheme="minorHAnsi" w:cstheme="minorHAnsi"/>
        </w:rPr>
      </w:pPr>
    </w:p>
    <w:p w14:paraId="2F5DA7FA" w14:textId="77777777" w:rsidR="00F14D32" w:rsidRPr="00404B8A" w:rsidRDefault="00F14D32" w:rsidP="0085299A">
      <w:pPr>
        <w:pStyle w:val="ListParagraph"/>
        <w:ind w:left="0" w:right="210" w:firstLine="0"/>
        <w:rPr>
          <w:rFonts w:asciiTheme="minorHAnsi" w:hAnsiTheme="minorHAnsi" w:cstheme="minorHAnsi"/>
        </w:rPr>
      </w:pPr>
    </w:p>
    <w:p w14:paraId="5F189953" w14:textId="77777777" w:rsidR="00F34CB3" w:rsidRPr="00404B8A" w:rsidRDefault="00F34CB3" w:rsidP="0085299A">
      <w:pPr>
        <w:ind w:right="-90"/>
        <w:jc w:val="both"/>
        <w:rPr>
          <w:rFonts w:asciiTheme="minorHAnsi" w:hAnsiTheme="minorHAnsi" w:cstheme="minorHAnsi"/>
        </w:rPr>
        <w:sectPr w:rsidR="00F34CB3" w:rsidRPr="00404B8A" w:rsidSect="0085299A">
          <w:headerReference w:type="default" r:id="rId18"/>
          <w:pgSz w:w="12240" w:h="15840"/>
          <w:pgMar w:top="1440" w:right="1440" w:bottom="720" w:left="1440" w:header="727" w:footer="878" w:gutter="0"/>
          <w:cols w:space="720"/>
        </w:sectPr>
      </w:pPr>
    </w:p>
    <w:p w14:paraId="5F189955" w14:textId="488A186F" w:rsidR="00F34CB3" w:rsidRPr="00FD24E7" w:rsidRDefault="00313E6F" w:rsidP="006A1398">
      <w:pPr>
        <w:pStyle w:val="Heading2"/>
        <w:spacing w:before="0"/>
        <w:ind w:left="0"/>
        <w:jc w:val="center"/>
        <w:rPr>
          <w:rFonts w:asciiTheme="minorHAnsi" w:hAnsiTheme="minorHAnsi" w:cstheme="minorHAnsi"/>
        </w:rPr>
      </w:pPr>
      <w:r w:rsidRPr="00FD24E7">
        <w:rPr>
          <w:rFonts w:asciiTheme="minorHAnsi" w:hAnsiTheme="minorHAnsi" w:cstheme="minorHAnsi"/>
        </w:rPr>
        <w:lastRenderedPageBreak/>
        <w:t>A</w:t>
      </w:r>
      <w:r w:rsidR="006A1398">
        <w:rPr>
          <w:rFonts w:asciiTheme="minorHAnsi" w:hAnsiTheme="minorHAnsi" w:cstheme="minorHAnsi"/>
        </w:rPr>
        <w:t>PPENDIX</w:t>
      </w:r>
      <w:r w:rsidRPr="00FD24E7">
        <w:rPr>
          <w:rFonts w:asciiTheme="minorHAnsi" w:hAnsiTheme="minorHAnsi" w:cstheme="minorHAnsi"/>
        </w:rPr>
        <w:t xml:space="preserve"> I</w:t>
      </w:r>
      <w:r w:rsidR="006A1398">
        <w:rPr>
          <w:rFonts w:asciiTheme="minorHAnsi" w:hAnsiTheme="minorHAnsi" w:cstheme="minorHAnsi"/>
        </w:rPr>
        <w:t xml:space="preserve"> - </w:t>
      </w:r>
      <w:r w:rsidRPr="00FD24E7">
        <w:rPr>
          <w:rFonts w:asciiTheme="minorHAnsi" w:hAnsiTheme="minorHAnsi" w:cstheme="minorHAnsi"/>
        </w:rPr>
        <w:t>C</w:t>
      </w:r>
      <w:r w:rsidR="006A1398">
        <w:rPr>
          <w:rFonts w:asciiTheme="minorHAnsi" w:hAnsiTheme="minorHAnsi" w:cstheme="minorHAnsi"/>
        </w:rPr>
        <w:t>urriculum</w:t>
      </w:r>
    </w:p>
    <w:p w14:paraId="5E1197C6" w14:textId="77777777" w:rsidR="00F34CB3" w:rsidRPr="00404B8A" w:rsidRDefault="00F34CB3" w:rsidP="0085299A">
      <w:pPr>
        <w:rPr>
          <w:rFonts w:asciiTheme="minorHAnsi" w:hAnsiTheme="minorHAnsi" w:cstheme="minorHAnsi"/>
        </w:rPr>
      </w:pPr>
    </w:p>
    <w:p w14:paraId="4EEF45D6" w14:textId="77777777" w:rsidR="00975F25" w:rsidRPr="00404B8A" w:rsidRDefault="00975F25" w:rsidP="0085299A">
      <w:pPr>
        <w:pStyle w:val="ListParagraph"/>
        <w:ind w:left="0" w:firstLine="0"/>
        <w:rPr>
          <w:rFonts w:asciiTheme="minorHAnsi" w:hAnsiTheme="minorHAnsi" w:cstheme="minorHAnsi"/>
        </w:rPr>
      </w:pPr>
      <w:r w:rsidRPr="00404B8A">
        <w:rPr>
          <w:rFonts w:asciiTheme="minorHAnsi" w:hAnsiTheme="minorHAnsi" w:cstheme="minorHAnsi"/>
          <w:b/>
          <w:bCs/>
        </w:rPr>
        <w:t>Core curriculum:</w:t>
      </w:r>
      <w:r w:rsidRPr="00404B8A">
        <w:rPr>
          <w:rFonts w:asciiTheme="minorHAnsi" w:hAnsiTheme="minorHAnsi" w:cstheme="minorHAnsi"/>
        </w:rPr>
        <w:t xml:space="preserve"> Students should follow one of two curriculum tracks: a </w:t>
      </w:r>
      <w:r w:rsidRPr="00404B8A">
        <w:rPr>
          <w:rFonts w:asciiTheme="minorHAnsi" w:hAnsiTheme="minorHAnsi" w:cstheme="minorHAnsi"/>
          <w:u w:val="single"/>
        </w:rPr>
        <w:t>Neuroscience Track</w:t>
      </w:r>
      <w:r w:rsidRPr="00404B8A">
        <w:rPr>
          <w:rFonts w:asciiTheme="minorHAnsi" w:hAnsiTheme="minorHAnsi" w:cstheme="minorHAnsi"/>
        </w:rPr>
        <w:t xml:space="preserve"> </w:t>
      </w:r>
      <w:bookmarkStart w:id="2" w:name="_Hlk70069945"/>
      <w:r w:rsidRPr="00404B8A">
        <w:rPr>
          <w:rFonts w:asciiTheme="minorHAnsi" w:hAnsiTheme="minorHAnsi" w:cstheme="minorHAnsi"/>
        </w:rPr>
        <w:t xml:space="preserve">for students using laboratory animal subjects and a </w:t>
      </w:r>
      <w:r w:rsidRPr="00404B8A">
        <w:rPr>
          <w:rFonts w:asciiTheme="minorHAnsi" w:hAnsiTheme="minorHAnsi" w:cstheme="minorHAnsi"/>
          <w:u w:val="single"/>
        </w:rPr>
        <w:t>Cognitive Neuroscience/Human Imaging Track</w:t>
      </w:r>
      <w:r w:rsidRPr="00404B8A">
        <w:rPr>
          <w:rFonts w:asciiTheme="minorHAnsi" w:hAnsiTheme="minorHAnsi" w:cstheme="minorHAnsi"/>
        </w:rPr>
        <w:t xml:space="preserve"> for students using human subjects.  </w:t>
      </w:r>
      <w:bookmarkEnd w:id="2"/>
    </w:p>
    <w:p w14:paraId="4C56FAC8" w14:textId="77777777" w:rsidR="00975F25" w:rsidRPr="00404B8A" w:rsidRDefault="00975F25" w:rsidP="0085299A">
      <w:pPr>
        <w:pStyle w:val="ListParagraph"/>
        <w:ind w:left="0"/>
        <w:rPr>
          <w:rFonts w:asciiTheme="minorHAnsi" w:hAnsiTheme="minorHAnsi" w:cstheme="minorHAnsi"/>
        </w:rPr>
      </w:pPr>
    </w:p>
    <w:p w14:paraId="3FDFB4E8" w14:textId="77777777" w:rsidR="00975F25" w:rsidRPr="00404B8A" w:rsidRDefault="00975F25" w:rsidP="0085299A">
      <w:pPr>
        <w:pStyle w:val="ListParagraph"/>
        <w:spacing w:after="120"/>
        <w:ind w:left="0" w:firstLine="0"/>
        <w:rPr>
          <w:rFonts w:asciiTheme="minorHAnsi" w:hAnsiTheme="minorHAnsi" w:cstheme="minorHAnsi"/>
        </w:rPr>
      </w:pPr>
      <w:r w:rsidRPr="00404B8A">
        <w:rPr>
          <w:rFonts w:asciiTheme="minorHAnsi" w:hAnsiTheme="minorHAnsi" w:cstheme="minorHAnsi"/>
        </w:rPr>
        <w:t xml:space="preserve">Students will follow one of the two tracks, but deviations in the recommended course sequence are permitted if approved by the student’s supervisory committee.  Specific courses listed in each track are considered foundational and electives are used to reach the </w:t>
      </w:r>
      <w:r w:rsidRPr="00404B8A">
        <w:rPr>
          <w:rFonts w:asciiTheme="minorHAnsi" w:hAnsiTheme="minorHAnsi" w:cstheme="minorHAnsi"/>
          <w:b/>
          <w:bCs/>
          <w:u w:val="single"/>
        </w:rPr>
        <w:t>minimum requirement of 22 letter-graded credit hours</w:t>
      </w:r>
      <w:r w:rsidRPr="00404B8A">
        <w:rPr>
          <w:rFonts w:asciiTheme="minorHAnsi" w:hAnsiTheme="minorHAnsi" w:cstheme="minorHAnsi"/>
        </w:rPr>
        <w:t xml:space="preserve"> from the courses on the approved curriculum list below (substitutions may be considered if approved by the student’s supervisory committee and the Program Director).  </w:t>
      </w:r>
    </w:p>
    <w:p w14:paraId="042BF17D" w14:textId="77777777" w:rsidR="00975F25" w:rsidRPr="00404B8A" w:rsidRDefault="00975F25" w:rsidP="0085299A">
      <w:pPr>
        <w:rPr>
          <w:rFonts w:asciiTheme="minorHAnsi" w:hAnsiTheme="minorHAnsi" w:cstheme="minorHAnsi"/>
        </w:rPr>
      </w:pPr>
      <w:r w:rsidRPr="00404B8A">
        <w:rPr>
          <w:rFonts w:asciiTheme="minorHAnsi" w:hAnsiTheme="minorHAnsi" w:cstheme="minorHAnsi"/>
        </w:rPr>
        <w:t>*Required course for all Neuroscience graduate students.</w:t>
      </w:r>
    </w:p>
    <w:p w14:paraId="24DC0DA5" w14:textId="77777777" w:rsidR="00975F25" w:rsidRPr="00404B8A" w:rsidRDefault="00975F25" w:rsidP="0085299A">
      <w:pPr>
        <w:rPr>
          <w:rFonts w:asciiTheme="minorHAnsi" w:hAnsiTheme="minorHAnsi" w:cstheme="minorHAnsi"/>
        </w:rPr>
      </w:pPr>
    </w:p>
    <w:p w14:paraId="2410F132" w14:textId="77777777" w:rsidR="00975F25" w:rsidRPr="00404B8A" w:rsidRDefault="00975F25" w:rsidP="0085299A">
      <w:pPr>
        <w:rPr>
          <w:rFonts w:asciiTheme="minorHAnsi" w:hAnsiTheme="minorHAnsi" w:cstheme="minorHAnsi"/>
          <w:b/>
          <w:bCs/>
        </w:rPr>
      </w:pPr>
      <w:r w:rsidRPr="00404B8A">
        <w:rPr>
          <w:rFonts w:asciiTheme="minorHAnsi" w:hAnsiTheme="minorHAnsi" w:cstheme="minorHAnsi"/>
          <w:b/>
          <w:bCs/>
          <w:u w:val="single"/>
        </w:rPr>
        <w:t>Neuroscience Track</w:t>
      </w:r>
      <w:r w:rsidRPr="00404B8A">
        <w:rPr>
          <w:rFonts w:asciiTheme="minorHAnsi" w:hAnsiTheme="minorHAnsi" w:cstheme="minorHAnsi"/>
          <w:b/>
          <w:bCs/>
        </w:rPr>
        <w:t xml:space="preserve"> </w:t>
      </w:r>
      <w:r w:rsidRPr="00404B8A">
        <w:rPr>
          <w:rFonts w:asciiTheme="minorHAnsi" w:hAnsiTheme="minorHAnsi" w:cstheme="minorHAnsi"/>
        </w:rPr>
        <w:t>(recommended course sequence)</w:t>
      </w:r>
      <w:r w:rsidRPr="00404B8A">
        <w:rPr>
          <w:rFonts w:asciiTheme="minorHAnsi" w:hAnsiTheme="minorHAnsi" w:cstheme="minorHAnsi"/>
          <w:b/>
          <w:bCs/>
        </w:rPr>
        <w:t xml:space="preserve"> </w:t>
      </w:r>
    </w:p>
    <w:p w14:paraId="3901BF17" w14:textId="77777777" w:rsidR="00975F25" w:rsidRPr="00404B8A" w:rsidRDefault="00975F25" w:rsidP="0085299A">
      <w:pPr>
        <w:rPr>
          <w:rFonts w:asciiTheme="minorHAnsi" w:hAnsiTheme="minorHAnsi" w:cstheme="minorHAnsi"/>
          <w:b/>
          <w:bCs/>
        </w:rPr>
      </w:pPr>
    </w:p>
    <w:p w14:paraId="130CAA7A" w14:textId="77777777" w:rsidR="00975F25" w:rsidRPr="00404B8A" w:rsidRDefault="00975F25" w:rsidP="0085299A">
      <w:pPr>
        <w:rPr>
          <w:rFonts w:asciiTheme="minorHAnsi" w:hAnsiTheme="minorHAnsi" w:cstheme="minorHAnsi"/>
          <w:color w:val="C00000"/>
        </w:rPr>
      </w:pPr>
      <w:r w:rsidRPr="00404B8A">
        <w:rPr>
          <w:rFonts w:asciiTheme="minorHAnsi" w:hAnsiTheme="minorHAnsi" w:cstheme="minorHAnsi"/>
        </w:rPr>
        <w:t>Fa Yr1</w:t>
      </w:r>
      <w:r w:rsidRPr="00404B8A">
        <w:rPr>
          <w:rFonts w:asciiTheme="minorHAnsi" w:hAnsiTheme="minorHAnsi" w:cstheme="minorHAnsi"/>
        </w:rPr>
        <w:tab/>
        <w:t xml:space="preserve">PCB 5845 Cell &amp; Molecular Neuroscience (4 h) </w:t>
      </w:r>
      <w:r w:rsidRPr="00404B8A">
        <w:rPr>
          <w:rFonts w:asciiTheme="minorHAnsi" w:hAnsiTheme="minorHAnsi" w:cstheme="minorHAnsi"/>
          <w:u w:val="single"/>
        </w:rPr>
        <w:t>or</w:t>
      </w:r>
      <w:r w:rsidRPr="00404B8A">
        <w:rPr>
          <w:rFonts w:asciiTheme="minorHAnsi" w:hAnsiTheme="minorHAnsi" w:cstheme="minorHAnsi"/>
        </w:rPr>
        <w:t xml:space="preserve"> *PSY 6919 Research Design &amp; Analysis 1 (3 h)</w:t>
      </w:r>
    </w:p>
    <w:p w14:paraId="67F4CAFB" w14:textId="77777777" w:rsidR="00975F25" w:rsidRPr="00404B8A" w:rsidRDefault="00975F25" w:rsidP="0085299A">
      <w:pPr>
        <w:ind w:firstLine="720"/>
        <w:rPr>
          <w:rFonts w:asciiTheme="minorHAnsi" w:hAnsiTheme="minorHAnsi" w:cstheme="minorHAnsi"/>
        </w:rPr>
      </w:pPr>
      <w:r w:rsidRPr="00404B8A">
        <w:rPr>
          <w:rFonts w:asciiTheme="minorHAnsi" w:hAnsiTheme="minorHAnsi" w:cstheme="minorHAnsi"/>
        </w:rPr>
        <w:t>*PSB 5077 Responsible Conduct of Research (2 h; S/U graded)</w:t>
      </w:r>
    </w:p>
    <w:p w14:paraId="351BF605" w14:textId="77777777" w:rsidR="00975F25" w:rsidRPr="00404B8A" w:rsidRDefault="00975F25" w:rsidP="0085299A">
      <w:pPr>
        <w:ind w:firstLine="720"/>
        <w:rPr>
          <w:rFonts w:asciiTheme="minorHAnsi" w:hAnsiTheme="minorHAnsi" w:cstheme="minorHAnsi"/>
        </w:rPr>
      </w:pPr>
    </w:p>
    <w:p w14:paraId="0CB9FACE" w14:textId="77777777" w:rsidR="00975F25" w:rsidRPr="00404B8A" w:rsidRDefault="00975F25" w:rsidP="0085299A">
      <w:pPr>
        <w:rPr>
          <w:rFonts w:asciiTheme="minorHAnsi" w:hAnsiTheme="minorHAnsi" w:cstheme="minorHAnsi"/>
        </w:rPr>
      </w:pPr>
      <w:proofErr w:type="spellStart"/>
      <w:r w:rsidRPr="00404B8A">
        <w:rPr>
          <w:rFonts w:asciiTheme="minorHAnsi" w:hAnsiTheme="minorHAnsi" w:cstheme="minorHAnsi"/>
        </w:rPr>
        <w:t>Sp</w:t>
      </w:r>
      <w:proofErr w:type="spellEnd"/>
      <w:r w:rsidRPr="00404B8A">
        <w:rPr>
          <w:rFonts w:asciiTheme="minorHAnsi" w:hAnsiTheme="minorHAnsi" w:cstheme="minorHAnsi"/>
        </w:rPr>
        <w:t xml:space="preserve"> Yr1</w:t>
      </w:r>
      <w:r w:rsidRPr="00404B8A">
        <w:rPr>
          <w:rFonts w:asciiTheme="minorHAnsi" w:hAnsiTheme="minorHAnsi" w:cstheme="minorHAnsi"/>
        </w:rPr>
        <w:tab/>
        <w:t>PSB 5230C Vertebrate Neuroanatomy (4 h)</w:t>
      </w:r>
    </w:p>
    <w:p w14:paraId="55D77445" w14:textId="77777777" w:rsidR="00975F25" w:rsidRPr="00404B8A" w:rsidRDefault="00975F25" w:rsidP="0085299A">
      <w:pPr>
        <w:rPr>
          <w:rFonts w:asciiTheme="minorHAnsi" w:hAnsiTheme="minorHAnsi" w:cstheme="minorHAnsi"/>
        </w:rPr>
      </w:pPr>
      <w:r w:rsidRPr="00404B8A">
        <w:rPr>
          <w:rFonts w:asciiTheme="minorHAnsi" w:hAnsiTheme="minorHAnsi" w:cstheme="minorHAnsi"/>
        </w:rPr>
        <w:tab/>
        <w:t>PSB 5341 Systems &amp; Behavioral Neuroscience (3 h)</w:t>
      </w:r>
    </w:p>
    <w:p w14:paraId="45946730" w14:textId="77777777" w:rsidR="00975F25" w:rsidRPr="00404B8A" w:rsidRDefault="00975F25" w:rsidP="0085299A">
      <w:pPr>
        <w:ind w:firstLine="720"/>
        <w:rPr>
          <w:rFonts w:asciiTheme="minorHAnsi" w:hAnsiTheme="minorHAnsi" w:cstheme="minorHAnsi"/>
        </w:rPr>
      </w:pPr>
      <w:r w:rsidRPr="00404B8A">
        <w:rPr>
          <w:rFonts w:asciiTheme="minorHAnsi" w:hAnsiTheme="minorHAnsi" w:cstheme="minorHAnsi"/>
        </w:rPr>
        <w:t>*PSB 5057 Neuroscience Methods (2 h)</w:t>
      </w:r>
    </w:p>
    <w:p w14:paraId="69477A65" w14:textId="77777777" w:rsidR="00975F25" w:rsidRPr="00404B8A" w:rsidRDefault="00975F25" w:rsidP="0085299A">
      <w:pPr>
        <w:ind w:firstLine="720"/>
        <w:rPr>
          <w:rFonts w:asciiTheme="minorHAnsi" w:hAnsiTheme="minorHAnsi" w:cstheme="minorHAnsi"/>
        </w:rPr>
      </w:pPr>
    </w:p>
    <w:p w14:paraId="762F6C59" w14:textId="77777777" w:rsidR="00975F25" w:rsidRPr="00404B8A" w:rsidRDefault="00975F25" w:rsidP="0085299A">
      <w:pPr>
        <w:rPr>
          <w:rFonts w:asciiTheme="minorHAnsi" w:hAnsiTheme="minorHAnsi" w:cstheme="minorHAnsi"/>
        </w:rPr>
      </w:pPr>
      <w:r w:rsidRPr="00404B8A">
        <w:rPr>
          <w:rFonts w:asciiTheme="minorHAnsi" w:hAnsiTheme="minorHAnsi" w:cstheme="minorHAnsi"/>
        </w:rPr>
        <w:t>Su Yr1</w:t>
      </w:r>
      <w:r w:rsidRPr="00404B8A">
        <w:rPr>
          <w:rFonts w:asciiTheme="minorHAnsi" w:hAnsiTheme="minorHAnsi" w:cstheme="minorHAnsi"/>
        </w:rPr>
        <w:tab/>
        <w:t>*PSB 6933 Summer Seminar (2 h; S/U graded)</w:t>
      </w:r>
    </w:p>
    <w:p w14:paraId="145C959C" w14:textId="77777777" w:rsidR="00975F25" w:rsidRPr="00404B8A" w:rsidRDefault="00975F25" w:rsidP="0085299A">
      <w:pPr>
        <w:rPr>
          <w:rFonts w:asciiTheme="minorHAnsi" w:hAnsiTheme="minorHAnsi" w:cstheme="minorHAnsi"/>
        </w:rPr>
      </w:pPr>
    </w:p>
    <w:p w14:paraId="3EE43E24" w14:textId="77777777" w:rsidR="00975F25" w:rsidRPr="00404B8A" w:rsidRDefault="00975F25" w:rsidP="0085299A">
      <w:pPr>
        <w:rPr>
          <w:rFonts w:asciiTheme="minorHAnsi" w:hAnsiTheme="minorHAnsi" w:cstheme="minorHAnsi"/>
        </w:rPr>
      </w:pPr>
      <w:r w:rsidRPr="00404B8A">
        <w:rPr>
          <w:rFonts w:asciiTheme="minorHAnsi" w:hAnsiTheme="minorHAnsi" w:cstheme="minorHAnsi"/>
        </w:rPr>
        <w:t>Fa Yr2</w:t>
      </w:r>
      <w:r w:rsidRPr="00404B8A">
        <w:rPr>
          <w:rFonts w:asciiTheme="minorHAnsi" w:hAnsiTheme="minorHAnsi" w:cstheme="minorHAnsi"/>
        </w:rPr>
        <w:tab/>
        <w:t xml:space="preserve">PCB 5845 Cell &amp; Molecular Neuroscience (4 h) </w:t>
      </w:r>
      <w:r w:rsidRPr="00404B8A">
        <w:rPr>
          <w:rFonts w:asciiTheme="minorHAnsi" w:hAnsiTheme="minorHAnsi" w:cstheme="minorHAnsi"/>
          <w:u w:val="single"/>
        </w:rPr>
        <w:t>or</w:t>
      </w:r>
      <w:r w:rsidRPr="00404B8A">
        <w:rPr>
          <w:rFonts w:asciiTheme="minorHAnsi" w:hAnsiTheme="minorHAnsi" w:cstheme="minorHAnsi"/>
        </w:rPr>
        <w:t xml:space="preserve"> PSY 6919 Research Design &amp; Analysis 1 (3 h)</w:t>
      </w:r>
    </w:p>
    <w:p w14:paraId="5530B4F5" w14:textId="77777777" w:rsidR="00975F25" w:rsidRPr="00404B8A" w:rsidRDefault="00975F25" w:rsidP="0085299A">
      <w:pPr>
        <w:ind w:firstLine="720"/>
        <w:rPr>
          <w:rFonts w:asciiTheme="minorHAnsi" w:hAnsiTheme="minorHAnsi" w:cstheme="minorHAnsi"/>
        </w:rPr>
      </w:pPr>
      <w:r w:rsidRPr="00404B8A">
        <w:rPr>
          <w:rFonts w:asciiTheme="minorHAnsi" w:hAnsiTheme="minorHAnsi" w:cstheme="minorHAnsi"/>
        </w:rPr>
        <w:t>Elective (3 h)</w:t>
      </w:r>
    </w:p>
    <w:p w14:paraId="489AF897" w14:textId="77777777" w:rsidR="00975F25" w:rsidRPr="00404B8A" w:rsidRDefault="00975F25" w:rsidP="0085299A">
      <w:pPr>
        <w:ind w:firstLine="720"/>
        <w:rPr>
          <w:rFonts w:asciiTheme="minorHAnsi" w:hAnsiTheme="minorHAnsi" w:cstheme="minorHAnsi"/>
          <w:color w:val="C00000"/>
        </w:rPr>
      </w:pPr>
    </w:p>
    <w:p w14:paraId="7C3F8DAC" w14:textId="77777777" w:rsidR="00975F25" w:rsidRPr="00404B8A" w:rsidRDefault="00975F25" w:rsidP="0085299A">
      <w:pPr>
        <w:rPr>
          <w:rFonts w:asciiTheme="minorHAnsi" w:hAnsiTheme="minorHAnsi" w:cstheme="minorHAnsi"/>
        </w:rPr>
      </w:pPr>
      <w:proofErr w:type="spellStart"/>
      <w:r w:rsidRPr="00404B8A">
        <w:rPr>
          <w:rFonts w:asciiTheme="minorHAnsi" w:hAnsiTheme="minorHAnsi" w:cstheme="minorHAnsi"/>
        </w:rPr>
        <w:t>Sp</w:t>
      </w:r>
      <w:proofErr w:type="spellEnd"/>
      <w:r w:rsidRPr="00404B8A">
        <w:rPr>
          <w:rFonts w:asciiTheme="minorHAnsi" w:hAnsiTheme="minorHAnsi" w:cstheme="minorHAnsi"/>
        </w:rPr>
        <w:t xml:space="preserve"> Yr2 </w:t>
      </w:r>
      <w:r w:rsidRPr="00404B8A">
        <w:rPr>
          <w:rFonts w:asciiTheme="minorHAnsi" w:hAnsiTheme="minorHAnsi" w:cstheme="minorHAnsi"/>
        </w:rPr>
        <w:tab/>
        <w:t>Elective (3 h)</w:t>
      </w:r>
    </w:p>
    <w:p w14:paraId="2D2AF101" w14:textId="77777777" w:rsidR="00975F25" w:rsidRPr="00404B8A" w:rsidRDefault="00975F25" w:rsidP="0085299A">
      <w:pPr>
        <w:rPr>
          <w:rFonts w:asciiTheme="minorHAnsi" w:hAnsiTheme="minorHAnsi" w:cstheme="minorHAnsi"/>
          <w:b/>
          <w:bCs/>
        </w:rPr>
      </w:pPr>
    </w:p>
    <w:p w14:paraId="636C6E08" w14:textId="77777777" w:rsidR="00975F25" w:rsidRPr="00404B8A" w:rsidRDefault="00975F25" w:rsidP="0085299A">
      <w:pPr>
        <w:rPr>
          <w:rFonts w:asciiTheme="minorHAnsi" w:hAnsiTheme="minorHAnsi" w:cstheme="minorHAnsi"/>
          <w:b/>
          <w:bCs/>
          <w:u w:val="single"/>
        </w:rPr>
      </w:pPr>
    </w:p>
    <w:p w14:paraId="51C60B5C" w14:textId="77777777" w:rsidR="00975F25" w:rsidRPr="00404B8A" w:rsidRDefault="00975F25" w:rsidP="0085299A">
      <w:pPr>
        <w:rPr>
          <w:rFonts w:asciiTheme="minorHAnsi" w:hAnsiTheme="minorHAnsi" w:cstheme="minorHAnsi"/>
        </w:rPr>
      </w:pPr>
      <w:r w:rsidRPr="00404B8A">
        <w:rPr>
          <w:rFonts w:asciiTheme="minorHAnsi" w:hAnsiTheme="minorHAnsi" w:cstheme="minorHAnsi"/>
          <w:b/>
          <w:bCs/>
          <w:u w:val="single"/>
        </w:rPr>
        <w:t>Cognitive Neuroscience/Human Imaging Track</w:t>
      </w:r>
      <w:r w:rsidRPr="00404B8A">
        <w:rPr>
          <w:rFonts w:asciiTheme="minorHAnsi" w:hAnsiTheme="minorHAnsi" w:cstheme="minorHAnsi"/>
          <w:b/>
          <w:bCs/>
        </w:rPr>
        <w:t xml:space="preserve"> </w:t>
      </w:r>
      <w:r w:rsidRPr="00404B8A">
        <w:rPr>
          <w:rFonts w:asciiTheme="minorHAnsi" w:hAnsiTheme="minorHAnsi" w:cstheme="minorHAnsi"/>
        </w:rPr>
        <w:t>(recommended course sequence)</w:t>
      </w:r>
    </w:p>
    <w:p w14:paraId="35AEBC30" w14:textId="77777777" w:rsidR="00975F25" w:rsidRPr="00404B8A" w:rsidRDefault="00975F25" w:rsidP="0085299A">
      <w:pPr>
        <w:rPr>
          <w:rFonts w:asciiTheme="minorHAnsi" w:hAnsiTheme="minorHAnsi" w:cstheme="minorHAnsi"/>
        </w:rPr>
      </w:pPr>
    </w:p>
    <w:p w14:paraId="0B764945" w14:textId="0DF8429D" w:rsidR="00975F25" w:rsidRPr="00404B8A" w:rsidRDefault="00975F25" w:rsidP="0085299A">
      <w:pPr>
        <w:rPr>
          <w:rFonts w:asciiTheme="minorHAnsi" w:hAnsiTheme="minorHAnsi" w:cstheme="minorHAnsi"/>
          <w:color w:val="C00000"/>
        </w:rPr>
      </w:pPr>
      <w:r w:rsidRPr="00404B8A">
        <w:rPr>
          <w:rFonts w:asciiTheme="minorHAnsi" w:hAnsiTheme="minorHAnsi" w:cstheme="minorHAnsi"/>
        </w:rPr>
        <w:t>Fa Yr1</w:t>
      </w:r>
      <w:r w:rsidRPr="00404B8A">
        <w:rPr>
          <w:rFonts w:asciiTheme="minorHAnsi" w:hAnsiTheme="minorHAnsi" w:cstheme="minorHAnsi"/>
        </w:rPr>
        <w:tab/>
        <w:t>PSY 5916 Intro</w:t>
      </w:r>
      <w:r w:rsidR="00FD5456">
        <w:rPr>
          <w:rFonts w:asciiTheme="minorHAnsi" w:hAnsiTheme="minorHAnsi" w:cstheme="minorHAnsi"/>
        </w:rPr>
        <w:t>duction</w:t>
      </w:r>
      <w:r w:rsidRPr="00404B8A">
        <w:rPr>
          <w:rFonts w:asciiTheme="minorHAnsi" w:hAnsiTheme="minorHAnsi" w:cstheme="minorHAnsi"/>
        </w:rPr>
        <w:t xml:space="preserve"> to fMRI (3 h) </w:t>
      </w:r>
      <w:r w:rsidRPr="00404B8A">
        <w:rPr>
          <w:rFonts w:asciiTheme="minorHAnsi" w:hAnsiTheme="minorHAnsi" w:cstheme="minorHAnsi"/>
          <w:u w:val="single"/>
        </w:rPr>
        <w:t>or</w:t>
      </w:r>
      <w:r w:rsidRPr="00404B8A">
        <w:rPr>
          <w:rFonts w:asciiTheme="minorHAnsi" w:hAnsiTheme="minorHAnsi" w:cstheme="minorHAnsi"/>
        </w:rPr>
        <w:t xml:space="preserve"> PSY 5916 MATLAB (3 h) </w:t>
      </w:r>
    </w:p>
    <w:p w14:paraId="53E588A6" w14:textId="77777777" w:rsidR="00975F25" w:rsidRPr="00404B8A" w:rsidRDefault="00975F25" w:rsidP="0085299A">
      <w:pPr>
        <w:ind w:firstLine="720"/>
        <w:rPr>
          <w:rFonts w:asciiTheme="minorHAnsi" w:hAnsiTheme="minorHAnsi" w:cstheme="minorHAnsi"/>
        </w:rPr>
      </w:pPr>
      <w:r w:rsidRPr="00404B8A">
        <w:rPr>
          <w:rFonts w:asciiTheme="minorHAnsi" w:hAnsiTheme="minorHAnsi" w:cstheme="minorHAnsi"/>
        </w:rPr>
        <w:t>*PSY 6919 Research Design &amp; Analysis I (3 h)</w:t>
      </w:r>
    </w:p>
    <w:p w14:paraId="27B82511" w14:textId="77777777" w:rsidR="00975F25" w:rsidRPr="00404B8A" w:rsidRDefault="00975F25" w:rsidP="0085299A">
      <w:pPr>
        <w:ind w:firstLine="720"/>
        <w:rPr>
          <w:rFonts w:asciiTheme="minorHAnsi" w:hAnsiTheme="minorHAnsi" w:cstheme="minorHAnsi"/>
        </w:rPr>
      </w:pPr>
      <w:r w:rsidRPr="00404B8A">
        <w:rPr>
          <w:rFonts w:asciiTheme="minorHAnsi" w:hAnsiTheme="minorHAnsi" w:cstheme="minorHAnsi"/>
        </w:rPr>
        <w:t>*PSB 5077 Responsible Conduct of Research (2 h; S/U graded)</w:t>
      </w:r>
    </w:p>
    <w:p w14:paraId="5E72D211" w14:textId="77777777" w:rsidR="00975F25" w:rsidRPr="00404B8A" w:rsidRDefault="00975F25" w:rsidP="0085299A">
      <w:pPr>
        <w:ind w:firstLine="720"/>
        <w:rPr>
          <w:rFonts w:asciiTheme="minorHAnsi" w:hAnsiTheme="minorHAnsi" w:cstheme="minorHAnsi"/>
        </w:rPr>
      </w:pPr>
    </w:p>
    <w:p w14:paraId="75F1CEA8" w14:textId="37BEFDF5" w:rsidR="00975F25" w:rsidRPr="00404B8A" w:rsidRDefault="00975F25" w:rsidP="0085299A">
      <w:pPr>
        <w:rPr>
          <w:rFonts w:asciiTheme="minorHAnsi" w:hAnsiTheme="minorHAnsi" w:cstheme="minorHAnsi"/>
        </w:rPr>
      </w:pPr>
      <w:proofErr w:type="spellStart"/>
      <w:r w:rsidRPr="00404B8A">
        <w:rPr>
          <w:rFonts w:asciiTheme="minorHAnsi" w:hAnsiTheme="minorHAnsi" w:cstheme="minorHAnsi"/>
        </w:rPr>
        <w:t>Sp</w:t>
      </w:r>
      <w:proofErr w:type="spellEnd"/>
      <w:r w:rsidRPr="00404B8A">
        <w:rPr>
          <w:rFonts w:asciiTheme="minorHAnsi" w:hAnsiTheme="minorHAnsi" w:cstheme="minorHAnsi"/>
        </w:rPr>
        <w:t xml:space="preserve"> Yr1</w:t>
      </w:r>
      <w:r w:rsidRPr="00404B8A">
        <w:rPr>
          <w:rFonts w:asciiTheme="minorHAnsi" w:hAnsiTheme="minorHAnsi" w:cstheme="minorHAnsi"/>
        </w:rPr>
        <w:tab/>
        <w:t>PSB 5230C Neuroanatomy (4</w:t>
      </w:r>
      <w:r w:rsidR="00FD5456">
        <w:rPr>
          <w:rFonts w:asciiTheme="minorHAnsi" w:hAnsiTheme="minorHAnsi" w:cstheme="minorHAnsi"/>
        </w:rPr>
        <w:t xml:space="preserve"> </w:t>
      </w:r>
      <w:r w:rsidRPr="00404B8A">
        <w:rPr>
          <w:rFonts w:asciiTheme="minorHAnsi" w:hAnsiTheme="minorHAnsi" w:cstheme="minorHAnsi"/>
        </w:rPr>
        <w:t xml:space="preserve">h) </w:t>
      </w:r>
      <w:r w:rsidRPr="00404B8A">
        <w:rPr>
          <w:rFonts w:asciiTheme="minorHAnsi" w:hAnsiTheme="minorHAnsi" w:cstheme="minorHAnsi"/>
          <w:u w:val="single"/>
        </w:rPr>
        <w:t>or</w:t>
      </w:r>
      <w:r w:rsidRPr="00404B8A">
        <w:rPr>
          <w:rFonts w:asciiTheme="minorHAnsi" w:hAnsiTheme="minorHAnsi" w:cstheme="minorHAnsi"/>
        </w:rPr>
        <w:t xml:space="preserve"> EXP 5406 Neurobio</w:t>
      </w:r>
      <w:r w:rsidR="00FD5456">
        <w:rPr>
          <w:rFonts w:asciiTheme="minorHAnsi" w:hAnsiTheme="minorHAnsi" w:cstheme="minorHAnsi"/>
        </w:rPr>
        <w:t xml:space="preserve">logy </w:t>
      </w:r>
      <w:r w:rsidRPr="00404B8A">
        <w:rPr>
          <w:rFonts w:asciiTheme="minorHAnsi" w:hAnsiTheme="minorHAnsi" w:cstheme="minorHAnsi"/>
        </w:rPr>
        <w:t>of L</w:t>
      </w:r>
      <w:r w:rsidR="00FD5456">
        <w:rPr>
          <w:rFonts w:asciiTheme="minorHAnsi" w:hAnsiTheme="minorHAnsi" w:cstheme="minorHAnsi"/>
        </w:rPr>
        <w:t xml:space="preserve">earning </w:t>
      </w:r>
      <w:r w:rsidRPr="00404B8A">
        <w:rPr>
          <w:rFonts w:asciiTheme="minorHAnsi" w:hAnsiTheme="minorHAnsi" w:cstheme="minorHAnsi"/>
        </w:rPr>
        <w:t>&amp;M</w:t>
      </w:r>
      <w:r w:rsidR="00FD5456">
        <w:rPr>
          <w:rFonts w:asciiTheme="minorHAnsi" w:hAnsiTheme="minorHAnsi" w:cstheme="minorHAnsi"/>
        </w:rPr>
        <w:t>emory</w:t>
      </w:r>
      <w:r w:rsidRPr="00404B8A">
        <w:rPr>
          <w:rFonts w:asciiTheme="minorHAnsi" w:hAnsiTheme="minorHAnsi" w:cstheme="minorHAnsi"/>
        </w:rPr>
        <w:t xml:space="preserve"> (3</w:t>
      </w:r>
      <w:r w:rsidR="00FD5456">
        <w:rPr>
          <w:rFonts w:asciiTheme="minorHAnsi" w:hAnsiTheme="minorHAnsi" w:cstheme="minorHAnsi"/>
        </w:rPr>
        <w:t xml:space="preserve"> </w:t>
      </w:r>
      <w:r w:rsidRPr="00404B8A">
        <w:rPr>
          <w:rFonts w:asciiTheme="minorHAnsi" w:hAnsiTheme="minorHAnsi" w:cstheme="minorHAnsi"/>
        </w:rPr>
        <w:t>h)</w:t>
      </w:r>
    </w:p>
    <w:p w14:paraId="5892063B" w14:textId="77777777" w:rsidR="00975F25" w:rsidRPr="00404B8A" w:rsidRDefault="00975F25" w:rsidP="0085299A">
      <w:pPr>
        <w:ind w:firstLine="720"/>
        <w:rPr>
          <w:rFonts w:asciiTheme="minorHAnsi" w:hAnsiTheme="minorHAnsi" w:cstheme="minorHAnsi"/>
        </w:rPr>
      </w:pPr>
      <w:r w:rsidRPr="00404B8A">
        <w:rPr>
          <w:rFonts w:asciiTheme="minorHAnsi" w:hAnsiTheme="minorHAnsi" w:cstheme="minorHAnsi"/>
        </w:rPr>
        <w:t>*PSB 5057 Neuroscience Methods (2 h)</w:t>
      </w:r>
    </w:p>
    <w:p w14:paraId="7505E15E" w14:textId="77777777" w:rsidR="00975F25" w:rsidRPr="00404B8A" w:rsidRDefault="00975F25" w:rsidP="0085299A">
      <w:pPr>
        <w:ind w:firstLine="720"/>
        <w:rPr>
          <w:rFonts w:asciiTheme="minorHAnsi" w:hAnsiTheme="minorHAnsi" w:cstheme="minorHAnsi"/>
        </w:rPr>
      </w:pPr>
    </w:p>
    <w:p w14:paraId="7DA3CE7A" w14:textId="77777777" w:rsidR="00975F25" w:rsidRPr="00404B8A" w:rsidRDefault="00975F25" w:rsidP="0085299A">
      <w:pPr>
        <w:rPr>
          <w:rFonts w:asciiTheme="minorHAnsi" w:hAnsiTheme="minorHAnsi" w:cstheme="minorHAnsi"/>
        </w:rPr>
      </w:pPr>
      <w:r w:rsidRPr="00404B8A">
        <w:rPr>
          <w:rFonts w:asciiTheme="minorHAnsi" w:hAnsiTheme="minorHAnsi" w:cstheme="minorHAnsi"/>
        </w:rPr>
        <w:t>Su Yr1</w:t>
      </w:r>
      <w:r w:rsidRPr="00404B8A">
        <w:rPr>
          <w:rFonts w:asciiTheme="minorHAnsi" w:hAnsiTheme="minorHAnsi" w:cstheme="minorHAnsi"/>
        </w:rPr>
        <w:tab/>
        <w:t>*PSB 6933 Summer Seminar (2 h; S/U graded)</w:t>
      </w:r>
    </w:p>
    <w:p w14:paraId="10351DED" w14:textId="77777777" w:rsidR="00975F25" w:rsidRPr="00404B8A" w:rsidRDefault="00975F25" w:rsidP="0085299A">
      <w:pPr>
        <w:rPr>
          <w:rFonts w:asciiTheme="minorHAnsi" w:hAnsiTheme="minorHAnsi" w:cstheme="minorHAnsi"/>
        </w:rPr>
      </w:pPr>
    </w:p>
    <w:p w14:paraId="60C9CD76" w14:textId="08E76115" w:rsidR="00975F25" w:rsidRPr="00404B8A" w:rsidRDefault="00975F25" w:rsidP="0085299A">
      <w:pPr>
        <w:rPr>
          <w:rFonts w:asciiTheme="minorHAnsi" w:hAnsiTheme="minorHAnsi" w:cstheme="minorHAnsi"/>
          <w:color w:val="C00000"/>
        </w:rPr>
      </w:pPr>
      <w:r w:rsidRPr="00404B8A">
        <w:rPr>
          <w:rFonts w:asciiTheme="minorHAnsi" w:hAnsiTheme="minorHAnsi" w:cstheme="minorHAnsi"/>
        </w:rPr>
        <w:t>Fa Yr2</w:t>
      </w:r>
      <w:r w:rsidRPr="00404B8A">
        <w:rPr>
          <w:rFonts w:asciiTheme="minorHAnsi" w:hAnsiTheme="minorHAnsi" w:cstheme="minorHAnsi"/>
        </w:rPr>
        <w:tab/>
        <w:t>PSY 5916 Intro</w:t>
      </w:r>
      <w:r w:rsidR="00FD5456">
        <w:rPr>
          <w:rFonts w:asciiTheme="minorHAnsi" w:hAnsiTheme="minorHAnsi" w:cstheme="minorHAnsi"/>
        </w:rPr>
        <w:t>duction</w:t>
      </w:r>
      <w:r w:rsidRPr="00404B8A">
        <w:rPr>
          <w:rFonts w:asciiTheme="minorHAnsi" w:hAnsiTheme="minorHAnsi" w:cstheme="minorHAnsi"/>
        </w:rPr>
        <w:t xml:space="preserve"> to fMRI (3 h) </w:t>
      </w:r>
      <w:r w:rsidRPr="00404B8A">
        <w:rPr>
          <w:rFonts w:asciiTheme="minorHAnsi" w:hAnsiTheme="minorHAnsi" w:cstheme="minorHAnsi"/>
          <w:u w:val="single"/>
        </w:rPr>
        <w:t>or</w:t>
      </w:r>
      <w:r w:rsidRPr="00404B8A">
        <w:rPr>
          <w:rFonts w:asciiTheme="minorHAnsi" w:hAnsiTheme="minorHAnsi" w:cstheme="minorHAnsi"/>
        </w:rPr>
        <w:t xml:space="preserve"> PSY 5916 MATLAB (3 h) </w:t>
      </w:r>
    </w:p>
    <w:p w14:paraId="38DC02D5" w14:textId="77777777" w:rsidR="00975F25" w:rsidRPr="00404B8A" w:rsidRDefault="00975F25" w:rsidP="0085299A">
      <w:pPr>
        <w:ind w:firstLine="720"/>
        <w:rPr>
          <w:rFonts w:asciiTheme="minorHAnsi" w:hAnsiTheme="minorHAnsi" w:cstheme="minorHAnsi"/>
        </w:rPr>
      </w:pPr>
      <w:r w:rsidRPr="00404B8A">
        <w:rPr>
          <w:rFonts w:asciiTheme="minorHAnsi" w:hAnsiTheme="minorHAnsi" w:cstheme="minorHAnsi"/>
        </w:rPr>
        <w:t>Elective (3 h)</w:t>
      </w:r>
    </w:p>
    <w:p w14:paraId="6B656C7C" w14:textId="77777777" w:rsidR="00975F25" w:rsidRPr="00404B8A" w:rsidRDefault="00975F25" w:rsidP="0085299A">
      <w:pPr>
        <w:ind w:firstLine="720"/>
        <w:rPr>
          <w:rFonts w:asciiTheme="minorHAnsi" w:hAnsiTheme="minorHAnsi" w:cstheme="minorHAnsi"/>
          <w:color w:val="C00000"/>
        </w:rPr>
      </w:pPr>
    </w:p>
    <w:p w14:paraId="2CFFB959" w14:textId="3A0FBB96" w:rsidR="00975F25" w:rsidRPr="00404B8A" w:rsidRDefault="00975F25" w:rsidP="0085299A">
      <w:pPr>
        <w:rPr>
          <w:rFonts w:asciiTheme="minorHAnsi" w:hAnsiTheme="minorHAnsi" w:cstheme="minorHAnsi"/>
        </w:rPr>
      </w:pPr>
      <w:proofErr w:type="spellStart"/>
      <w:r w:rsidRPr="00404B8A">
        <w:rPr>
          <w:rFonts w:asciiTheme="minorHAnsi" w:hAnsiTheme="minorHAnsi" w:cstheme="minorHAnsi"/>
        </w:rPr>
        <w:t>Sp</w:t>
      </w:r>
      <w:proofErr w:type="spellEnd"/>
      <w:r w:rsidRPr="00404B8A">
        <w:rPr>
          <w:rFonts w:asciiTheme="minorHAnsi" w:hAnsiTheme="minorHAnsi" w:cstheme="minorHAnsi"/>
        </w:rPr>
        <w:t xml:space="preserve"> Yr2  </w:t>
      </w:r>
      <w:r w:rsidR="00FD5456">
        <w:rPr>
          <w:rFonts w:asciiTheme="minorHAnsi" w:hAnsiTheme="minorHAnsi" w:cstheme="minorHAnsi"/>
        </w:rPr>
        <w:tab/>
      </w:r>
      <w:r w:rsidRPr="00404B8A">
        <w:rPr>
          <w:rFonts w:asciiTheme="minorHAnsi" w:hAnsiTheme="minorHAnsi" w:cstheme="minorHAnsi"/>
        </w:rPr>
        <w:t>PSB 5230C Neuroanatomy (4</w:t>
      </w:r>
      <w:r w:rsidR="00FD5456">
        <w:rPr>
          <w:rFonts w:asciiTheme="minorHAnsi" w:hAnsiTheme="minorHAnsi" w:cstheme="minorHAnsi"/>
        </w:rPr>
        <w:t xml:space="preserve"> </w:t>
      </w:r>
      <w:r w:rsidRPr="00404B8A">
        <w:rPr>
          <w:rFonts w:asciiTheme="minorHAnsi" w:hAnsiTheme="minorHAnsi" w:cstheme="minorHAnsi"/>
        </w:rPr>
        <w:t xml:space="preserve">h) </w:t>
      </w:r>
      <w:r w:rsidRPr="00404B8A">
        <w:rPr>
          <w:rFonts w:asciiTheme="minorHAnsi" w:hAnsiTheme="minorHAnsi" w:cstheme="minorHAnsi"/>
          <w:u w:val="single"/>
        </w:rPr>
        <w:t>or</w:t>
      </w:r>
      <w:r w:rsidRPr="00404B8A">
        <w:rPr>
          <w:rFonts w:asciiTheme="minorHAnsi" w:hAnsiTheme="minorHAnsi" w:cstheme="minorHAnsi"/>
        </w:rPr>
        <w:t xml:space="preserve"> EXP 5406 Neurobio</w:t>
      </w:r>
      <w:r w:rsidR="00FD5456">
        <w:rPr>
          <w:rFonts w:asciiTheme="minorHAnsi" w:hAnsiTheme="minorHAnsi" w:cstheme="minorHAnsi"/>
        </w:rPr>
        <w:t xml:space="preserve">logy </w:t>
      </w:r>
      <w:r w:rsidRPr="00404B8A">
        <w:rPr>
          <w:rFonts w:asciiTheme="minorHAnsi" w:hAnsiTheme="minorHAnsi" w:cstheme="minorHAnsi"/>
        </w:rPr>
        <w:t>of L</w:t>
      </w:r>
      <w:r w:rsidR="00FD5456">
        <w:rPr>
          <w:rFonts w:asciiTheme="minorHAnsi" w:hAnsiTheme="minorHAnsi" w:cstheme="minorHAnsi"/>
        </w:rPr>
        <w:t xml:space="preserve">earning </w:t>
      </w:r>
      <w:r w:rsidRPr="00404B8A">
        <w:rPr>
          <w:rFonts w:asciiTheme="minorHAnsi" w:hAnsiTheme="minorHAnsi" w:cstheme="minorHAnsi"/>
        </w:rPr>
        <w:t>&amp;M</w:t>
      </w:r>
      <w:r w:rsidR="00FD5456">
        <w:rPr>
          <w:rFonts w:asciiTheme="minorHAnsi" w:hAnsiTheme="minorHAnsi" w:cstheme="minorHAnsi"/>
        </w:rPr>
        <w:t>emory</w:t>
      </w:r>
      <w:r w:rsidRPr="00404B8A">
        <w:rPr>
          <w:rFonts w:asciiTheme="minorHAnsi" w:hAnsiTheme="minorHAnsi" w:cstheme="minorHAnsi"/>
        </w:rPr>
        <w:t xml:space="preserve"> (3</w:t>
      </w:r>
      <w:r w:rsidR="00FD5456">
        <w:rPr>
          <w:rFonts w:asciiTheme="minorHAnsi" w:hAnsiTheme="minorHAnsi" w:cstheme="minorHAnsi"/>
        </w:rPr>
        <w:t xml:space="preserve"> </w:t>
      </w:r>
      <w:r w:rsidRPr="00404B8A">
        <w:rPr>
          <w:rFonts w:asciiTheme="minorHAnsi" w:hAnsiTheme="minorHAnsi" w:cstheme="minorHAnsi"/>
        </w:rPr>
        <w:t xml:space="preserve">h) </w:t>
      </w:r>
    </w:p>
    <w:p w14:paraId="69765F2D" w14:textId="003CDDA5" w:rsidR="00975F25" w:rsidRPr="00404B8A" w:rsidRDefault="00975F25" w:rsidP="00FD5456">
      <w:pPr>
        <w:ind w:firstLine="720"/>
        <w:rPr>
          <w:rFonts w:asciiTheme="minorHAnsi" w:hAnsiTheme="minorHAnsi" w:cstheme="minorHAnsi"/>
        </w:rPr>
      </w:pPr>
      <w:r w:rsidRPr="00404B8A">
        <w:rPr>
          <w:rFonts w:asciiTheme="minorHAnsi" w:hAnsiTheme="minorHAnsi" w:cstheme="minorHAnsi"/>
        </w:rPr>
        <w:t>Elective (3 h)</w:t>
      </w:r>
    </w:p>
    <w:p w14:paraId="5F189975" w14:textId="75D74226" w:rsidR="00975F25" w:rsidRPr="00404B8A" w:rsidRDefault="00975F25" w:rsidP="0085299A">
      <w:pPr>
        <w:rPr>
          <w:rFonts w:asciiTheme="minorHAnsi" w:hAnsiTheme="minorHAnsi" w:cstheme="minorHAnsi"/>
        </w:rPr>
        <w:sectPr w:rsidR="00975F25" w:rsidRPr="00404B8A" w:rsidSect="0085299A">
          <w:pgSz w:w="12240" w:h="15840"/>
          <w:pgMar w:top="1440" w:right="1440" w:bottom="720" w:left="1440" w:header="727" w:footer="878" w:gutter="0"/>
          <w:cols w:space="720"/>
        </w:sectPr>
      </w:pPr>
    </w:p>
    <w:p w14:paraId="54703D3E" w14:textId="08C7DB63" w:rsidR="00975F25" w:rsidRPr="00404B8A" w:rsidRDefault="00975F25" w:rsidP="0085299A">
      <w:pPr>
        <w:rPr>
          <w:rFonts w:asciiTheme="minorHAnsi" w:hAnsiTheme="minorHAnsi" w:cstheme="minorHAnsi"/>
        </w:rPr>
      </w:pPr>
      <w:r w:rsidRPr="00404B8A">
        <w:rPr>
          <w:rFonts w:asciiTheme="minorHAnsi" w:hAnsiTheme="minorHAnsi" w:cstheme="minorHAnsi"/>
          <w:b/>
          <w:bCs/>
        </w:rPr>
        <w:lastRenderedPageBreak/>
        <w:t xml:space="preserve">List of Approved Courses </w:t>
      </w:r>
      <w:r w:rsidRPr="00404B8A">
        <w:rPr>
          <w:rFonts w:asciiTheme="minorHAnsi" w:hAnsiTheme="minorHAnsi" w:cstheme="minorHAnsi"/>
        </w:rPr>
        <w:t>(additional courses may be added following approval by the Graduate Training Committee)</w:t>
      </w:r>
    </w:p>
    <w:p w14:paraId="70EA639D" w14:textId="77777777" w:rsidR="00975F25" w:rsidRPr="00404B8A" w:rsidRDefault="00975F25" w:rsidP="0085299A">
      <w:pPr>
        <w:rPr>
          <w:rFonts w:asciiTheme="minorHAnsi" w:hAnsiTheme="minorHAnsi" w:cstheme="minorHAnsi"/>
          <w:b/>
          <w:bCs/>
        </w:rPr>
      </w:pPr>
    </w:p>
    <w:p w14:paraId="6AFC740C" w14:textId="77777777" w:rsidR="00975F25" w:rsidRPr="00404B8A" w:rsidRDefault="00975F25" w:rsidP="0085299A">
      <w:pPr>
        <w:rPr>
          <w:rFonts w:asciiTheme="minorHAnsi" w:hAnsiTheme="minorHAnsi" w:cstheme="minorHAnsi"/>
          <w:color w:val="FF0000"/>
        </w:rPr>
      </w:pPr>
      <w:r w:rsidRPr="00404B8A">
        <w:rPr>
          <w:rFonts w:asciiTheme="minorHAnsi" w:hAnsiTheme="minorHAnsi" w:cstheme="minorHAnsi"/>
          <w:b/>
          <w:bCs/>
        </w:rPr>
        <w:t xml:space="preserve">Core Courses </w:t>
      </w:r>
      <w:r w:rsidRPr="00404B8A">
        <w:rPr>
          <w:rFonts w:asciiTheme="minorHAnsi" w:hAnsiTheme="minorHAnsi" w:cstheme="minorHAnsi"/>
        </w:rPr>
        <w:t>(offered every year;</w:t>
      </w:r>
      <w:r w:rsidRPr="00404B8A">
        <w:rPr>
          <w:rFonts w:asciiTheme="minorHAnsi" w:hAnsiTheme="minorHAnsi" w:cstheme="minorHAnsi"/>
          <w:b/>
          <w:bCs/>
        </w:rPr>
        <w:t xml:space="preserve"> </w:t>
      </w:r>
      <w:r w:rsidRPr="00404B8A">
        <w:rPr>
          <w:rFonts w:asciiTheme="minorHAnsi" w:hAnsiTheme="minorHAnsi" w:cstheme="minorHAnsi"/>
          <w:u w:val="single"/>
        </w:rPr>
        <w:t>all students must take these courses</w:t>
      </w:r>
      <w:r w:rsidRPr="00404B8A">
        <w:rPr>
          <w:rFonts w:asciiTheme="minorHAnsi" w:hAnsiTheme="minorHAnsi" w:cstheme="minorHAnsi"/>
        </w:rPr>
        <w:t>)</w:t>
      </w:r>
    </w:p>
    <w:p w14:paraId="71FCCD7E" w14:textId="77777777" w:rsidR="00975F25" w:rsidRPr="00404B8A" w:rsidRDefault="00975F25" w:rsidP="0085299A">
      <w:pPr>
        <w:ind w:firstLine="720"/>
        <w:rPr>
          <w:rFonts w:asciiTheme="minorHAnsi" w:hAnsiTheme="minorHAnsi" w:cstheme="minorHAnsi"/>
        </w:rPr>
      </w:pPr>
      <w:r w:rsidRPr="00404B8A">
        <w:rPr>
          <w:rFonts w:asciiTheme="minorHAnsi" w:hAnsiTheme="minorHAnsi" w:cstheme="minorHAnsi"/>
        </w:rPr>
        <w:t>PSB 5057 Responsible Conduct of Research (S/U; fall)</w:t>
      </w:r>
    </w:p>
    <w:p w14:paraId="0A645296" w14:textId="77777777" w:rsidR="00975F25" w:rsidRPr="00404B8A" w:rsidRDefault="00975F25" w:rsidP="0085299A">
      <w:pPr>
        <w:ind w:firstLine="720"/>
        <w:rPr>
          <w:rFonts w:asciiTheme="minorHAnsi" w:hAnsiTheme="minorHAnsi" w:cstheme="minorHAnsi"/>
        </w:rPr>
      </w:pPr>
      <w:r w:rsidRPr="00404B8A">
        <w:rPr>
          <w:rFonts w:asciiTheme="minorHAnsi" w:hAnsiTheme="minorHAnsi" w:cstheme="minorHAnsi"/>
        </w:rPr>
        <w:t xml:space="preserve">PSY 6919 Research Design &amp; Analysis I </w:t>
      </w:r>
      <w:r w:rsidRPr="00404B8A">
        <w:rPr>
          <w:rFonts w:asciiTheme="minorHAnsi" w:hAnsiTheme="minorHAnsi" w:cstheme="minorHAnsi"/>
          <w:u w:val="single"/>
        </w:rPr>
        <w:t>or</w:t>
      </w:r>
      <w:r w:rsidRPr="00404B8A">
        <w:rPr>
          <w:rFonts w:asciiTheme="minorHAnsi" w:hAnsiTheme="minorHAnsi" w:cstheme="minorHAnsi"/>
        </w:rPr>
        <w:t xml:space="preserve"> BSC 5936 Quantitative Methods (3 h; fall)</w:t>
      </w:r>
    </w:p>
    <w:p w14:paraId="45C1090D" w14:textId="77777777" w:rsidR="00975F25" w:rsidRPr="00404B8A" w:rsidRDefault="00975F25" w:rsidP="0085299A">
      <w:pPr>
        <w:ind w:firstLine="720"/>
        <w:rPr>
          <w:rFonts w:asciiTheme="minorHAnsi" w:hAnsiTheme="minorHAnsi" w:cstheme="minorHAnsi"/>
        </w:rPr>
      </w:pPr>
      <w:r w:rsidRPr="00404B8A">
        <w:rPr>
          <w:rFonts w:asciiTheme="minorHAnsi" w:hAnsiTheme="minorHAnsi" w:cstheme="minorHAnsi"/>
        </w:rPr>
        <w:t xml:space="preserve">PSB 5057 Neuroscience Methods (2 </w:t>
      </w:r>
      <w:r w:rsidRPr="00404B8A">
        <w:rPr>
          <w:rFonts w:asciiTheme="minorHAnsi" w:hAnsiTheme="minorHAnsi" w:cstheme="minorHAnsi"/>
          <w:color w:val="000000" w:themeColor="text1"/>
        </w:rPr>
        <w:t>h;</w:t>
      </w:r>
      <w:r w:rsidRPr="00404B8A">
        <w:rPr>
          <w:rFonts w:asciiTheme="minorHAnsi" w:hAnsiTheme="minorHAnsi" w:cstheme="minorHAnsi"/>
        </w:rPr>
        <w:t xml:space="preserve"> spring)</w:t>
      </w:r>
    </w:p>
    <w:p w14:paraId="19851948" w14:textId="77777777" w:rsidR="00975F25" w:rsidRPr="00404B8A" w:rsidRDefault="00975F25" w:rsidP="0085299A">
      <w:pPr>
        <w:ind w:firstLine="720"/>
        <w:rPr>
          <w:rFonts w:asciiTheme="minorHAnsi" w:hAnsiTheme="minorHAnsi" w:cstheme="minorHAnsi"/>
        </w:rPr>
      </w:pPr>
      <w:r w:rsidRPr="00404B8A">
        <w:rPr>
          <w:rFonts w:asciiTheme="minorHAnsi" w:hAnsiTheme="minorHAnsi" w:cstheme="minorHAnsi"/>
        </w:rPr>
        <w:t>PSB 6933 Seminar in Neuroscience: Summer Seminar (S/U; summer)</w:t>
      </w:r>
    </w:p>
    <w:p w14:paraId="2227A5AA" w14:textId="77777777" w:rsidR="00975F25" w:rsidRPr="00404B8A" w:rsidRDefault="00975F25" w:rsidP="0085299A">
      <w:pPr>
        <w:rPr>
          <w:rFonts w:asciiTheme="minorHAnsi" w:hAnsiTheme="minorHAnsi" w:cstheme="minorHAnsi"/>
        </w:rPr>
      </w:pPr>
    </w:p>
    <w:p w14:paraId="660B41AC" w14:textId="77777777" w:rsidR="00975F25" w:rsidRPr="00404B8A" w:rsidRDefault="00975F25" w:rsidP="0085299A">
      <w:pPr>
        <w:rPr>
          <w:rFonts w:asciiTheme="minorHAnsi" w:hAnsiTheme="minorHAnsi" w:cstheme="minorHAnsi"/>
          <w:b/>
          <w:bCs/>
        </w:rPr>
      </w:pPr>
      <w:r w:rsidRPr="00404B8A">
        <w:rPr>
          <w:rFonts w:asciiTheme="minorHAnsi" w:hAnsiTheme="minorHAnsi" w:cstheme="minorHAnsi"/>
          <w:b/>
          <w:bCs/>
        </w:rPr>
        <w:t xml:space="preserve">Course Electives </w:t>
      </w:r>
      <w:r w:rsidRPr="00404B8A">
        <w:rPr>
          <w:rFonts w:asciiTheme="minorHAnsi" w:hAnsiTheme="minorHAnsi" w:cstheme="minorHAnsi"/>
        </w:rPr>
        <w:t>(offered every year)</w:t>
      </w:r>
    </w:p>
    <w:p w14:paraId="58E3584C" w14:textId="77777777" w:rsidR="00975F25" w:rsidRPr="00404B8A" w:rsidRDefault="00975F25" w:rsidP="0085299A">
      <w:pPr>
        <w:ind w:firstLine="720"/>
        <w:rPr>
          <w:rFonts w:asciiTheme="minorHAnsi" w:hAnsiTheme="minorHAnsi" w:cstheme="minorHAnsi"/>
        </w:rPr>
      </w:pPr>
      <w:r w:rsidRPr="00404B8A">
        <w:rPr>
          <w:rFonts w:asciiTheme="minorHAnsi" w:hAnsiTheme="minorHAnsi" w:cstheme="minorHAnsi"/>
        </w:rPr>
        <w:t>PCB 5845 Cell &amp; Molecular Neuroscience (Fall; 4 h)</w:t>
      </w:r>
    </w:p>
    <w:p w14:paraId="24BF3C45" w14:textId="77777777" w:rsidR="00975F25" w:rsidRPr="00404B8A" w:rsidRDefault="00975F25" w:rsidP="0085299A">
      <w:pPr>
        <w:ind w:firstLine="720"/>
        <w:rPr>
          <w:rFonts w:asciiTheme="minorHAnsi" w:hAnsiTheme="minorHAnsi" w:cstheme="minorHAnsi"/>
        </w:rPr>
      </w:pPr>
      <w:r w:rsidRPr="00404B8A">
        <w:rPr>
          <w:rFonts w:asciiTheme="minorHAnsi" w:hAnsiTheme="minorHAnsi" w:cstheme="minorHAnsi"/>
        </w:rPr>
        <w:t xml:space="preserve">PCB 5525 Molecular Biology (Fall; 3 h) </w:t>
      </w:r>
    </w:p>
    <w:p w14:paraId="5777E2AE" w14:textId="77777777" w:rsidR="00975F25" w:rsidRPr="00404B8A" w:rsidRDefault="00975F25" w:rsidP="0085299A">
      <w:pPr>
        <w:ind w:left="720"/>
        <w:rPr>
          <w:rFonts w:asciiTheme="minorHAnsi" w:hAnsiTheme="minorHAnsi" w:cstheme="minorHAnsi"/>
        </w:rPr>
      </w:pPr>
      <w:r w:rsidRPr="00404B8A">
        <w:rPr>
          <w:rFonts w:asciiTheme="minorHAnsi" w:hAnsiTheme="minorHAnsi" w:cstheme="minorHAnsi"/>
        </w:rPr>
        <w:t>PSB 5341 Systems &amp; Behavioral Neuroscience (Spring; 3 h)</w:t>
      </w:r>
    </w:p>
    <w:p w14:paraId="2D400F38" w14:textId="77777777" w:rsidR="00975F25" w:rsidRPr="00404B8A" w:rsidRDefault="00975F25" w:rsidP="0085299A">
      <w:pPr>
        <w:ind w:left="720"/>
        <w:rPr>
          <w:rFonts w:asciiTheme="minorHAnsi" w:hAnsiTheme="minorHAnsi" w:cstheme="minorHAnsi"/>
        </w:rPr>
      </w:pPr>
      <w:r w:rsidRPr="00404B8A">
        <w:rPr>
          <w:rFonts w:asciiTheme="minorHAnsi" w:hAnsiTheme="minorHAnsi" w:cstheme="minorHAnsi"/>
        </w:rPr>
        <w:t>PSB 5230C Vertebrate Neuroanatomy (Spring; 4 h)</w:t>
      </w:r>
    </w:p>
    <w:p w14:paraId="0D94A14D" w14:textId="77777777" w:rsidR="00975F25" w:rsidRPr="00404B8A" w:rsidRDefault="00975F25" w:rsidP="0085299A">
      <w:pPr>
        <w:ind w:left="720"/>
        <w:rPr>
          <w:rFonts w:asciiTheme="minorHAnsi" w:hAnsiTheme="minorHAnsi" w:cstheme="minorHAnsi"/>
        </w:rPr>
      </w:pPr>
      <w:r w:rsidRPr="00404B8A">
        <w:rPr>
          <w:rFonts w:asciiTheme="minorHAnsi" w:hAnsiTheme="minorHAnsi" w:cstheme="minorHAnsi"/>
        </w:rPr>
        <w:t>PCB 5137 Advanced Cell Biology (Spring; 3 h)</w:t>
      </w:r>
    </w:p>
    <w:p w14:paraId="19FCC52A" w14:textId="77777777" w:rsidR="00975F25" w:rsidRPr="00404B8A" w:rsidRDefault="00975F25" w:rsidP="0085299A">
      <w:pPr>
        <w:ind w:left="720"/>
        <w:rPr>
          <w:rFonts w:asciiTheme="minorHAnsi" w:hAnsiTheme="minorHAnsi" w:cstheme="minorHAnsi"/>
        </w:rPr>
      </w:pPr>
      <w:r w:rsidRPr="00404B8A">
        <w:rPr>
          <w:rFonts w:asciiTheme="minorHAnsi" w:hAnsiTheme="minorHAnsi" w:cstheme="minorHAnsi"/>
        </w:rPr>
        <w:t>PSY 6919 Research Design &amp; Analysis II (Spring; 3 h)</w:t>
      </w:r>
    </w:p>
    <w:p w14:paraId="1124ACF5" w14:textId="77777777" w:rsidR="00975F25" w:rsidRPr="00404B8A" w:rsidRDefault="00975F25" w:rsidP="0085299A">
      <w:pPr>
        <w:rPr>
          <w:rFonts w:asciiTheme="minorHAnsi" w:hAnsiTheme="minorHAnsi" w:cstheme="minorHAnsi"/>
          <w:b/>
          <w:bCs/>
        </w:rPr>
      </w:pPr>
    </w:p>
    <w:p w14:paraId="470BFE88" w14:textId="77777777" w:rsidR="00975F25" w:rsidRPr="00404B8A" w:rsidRDefault="00975F25" w:rsidP="0085299A">
      <w:pPr>
        <w:rPr>
          <w:rFonts w:asciiTheme="minorHAnsi" w:hAnsiTheme="minorHAnsi" w:cstheme="minorHAnsi"/>
          <w:b/>
          <w:bCs/>
        </w:rPr>
      </w:pPr>
      <w:r w:rsidRPr="00404B8A">
        <w:rPr>
          <w:rFonts w:asciiTheme="minorHAnsi" w:hAnsiTheme="minorHAnsi" w:cstheme="minorHAnsi"/>
          <w:b/>
          <w:bCs/>
        </w:rPr>
        <w:t xml:space="preserve">Course Electives </w:t>
      </w:r>
      <w:r w:rsidRPr="00404B8A">
        <w:rPr>
          <w:rFonts w:asciiTheme="minorHAnsi" w:hAnsiTheme="minorHAnsi" w:cstheme="minorHAnsi"/>
        </w:rPr>
        <w:t>(typically offered every other year)</w:t>
      </w:r>
    </w:p>
    <w:p w14:paraId="323084D8" w14:textId="77777777" w:rsidR="00975F25" w:rsidRPr="00404B8A" w:rsidRDefault="00975F25" w:rsidP="0085299A">
      <w:pPr>
        <w:ind w:firstLine="720"/>
        <w:rPr>
          <w:rFonts w:asciiTheme="minorHAnsi" w:hAnsiTheme="minorHAnsi" w:cstheme="minorHAnsi"/>
          <w:color w:val="000000" w:themeColor="text1"/>
        </w:rPr>
      </w:pPr>
      <w:r w:rsidRPr="00404B8A">
        <w:rPr>
          <w:rFonts w:asciiTheme="minorHAnsi" w:hAnsiTheme="minorHAnsi" w:cstheme="minorHAnsi"/>
        </w:rPr>
        <w:t>BMS 5525 Bioregulation (3 h)</w:t>
      </w:r>
    </w:p>
    <w:p w14:paraId="0A65195B" w14:textId="77777777" w:rsidR="00975F25" w:rsidRPr="00404B8A" w:rsidRDefault="00975F25" w:rsidP="0085299A">
      <w:pPr>
        <w:ind w:firstLine="720"/>
        <w:rPr>
          <w:rFonts w:asciiTheme="minorHAnsi" w:hAnsiTheme="minorHAnsi" w:cstheme="minorHAnsi"/>
          <w:color w:val="000000" w:themeColor="text1"/>
        </w:rPr>
      </w:pPr>
      <w:r w:rsidRPr="00404B8A">
        <w:rPr>
          <w:rFonts w:asciiTheme="minorHAnsi" w:hAnsiTheme="minorHAnsi" w:cstheme="minorHAnsi"/>
          <w:color w:val="000000" w:themeColor="text1"/>
        </w:rPr>
        <w:t>EXP 6609 Working Memory and Cognitive Control (3 h)</w:t>
      </w:r>
    </w:p>
    <w:p w14:paraId="638A6517" w14:textId="77777777" w:rsidR="00975F25" w:rsidRPr="00404B8A" w:rsidRDefault="00975F25" w:rsidP="0085299A">
      <w:pPr>
        <w:ind w:firstLine="720"/>
        <w:rPr>
          <w:rFonts w:asciiTheme="minorHAnsi" w:hAnsiTheme="minorHAnsi" w:cstheme="minorHAnsi"/>
        </w:rPr>
      </w:pPr>
      <w:r w:rsidRPr="00404B8A">
        <w:rPr>
          <w:rFonts w:asciiTheme="minorHAnsi" w:hAnsiTheme="minorHAnsi" w:cstheme="minorHAnsi"/>
        </w:rPr>
        <w:t>PSB 6048 Affective Neuroscience (3 h)</w:t>
      </w:r>
    </w:p>
    <w:p w14:paraId="4F550390" w14:textId="77777777" w:rsidR="00975F25" w:rsidRPr="00404B8A" w:rsidRDefault="00975F25" w:rsidP="0085299A">
      <w:pPr>
        <w:ind w:firstLine="720"/>
        <w:rPr>
          <w:rFonts w:asciiTheme="minorHAnsi" w:hAnsiTheme="minorHAnsi" w:cstheme="minorHAnsi"/>
        </w:rPr>
      </w:pPr>
      <w:r w:rsidRPr="00404B8A">
        <w:rPr>
          <w:rFonts w:asciiTheme="minorHAnsi" w:hAnsiTheme="minorHAnsi" w:cstheme="minorHAnsi"/>
        </w:rPr>
        <w:t>PSY 5916 Introduction to fMRI (3 h)</w:t>
      </w:r>
    </w:p>
    <w:p w14:paraId="0B768DD9" w14:textId="77777777" w:rsidR="00975F25" w:rsidRPr="00404B8A" w:rsidRDefault="00975F25" w:rsidP="0085299A">
      <w:pPr>
        <w:ind w:firstLine="720"/>
        <w:rPr>
          <w:rFonts w:asciiTheme="minorHAnsi" w:hAnsiTheme="minorHAnsi" w:cstheme="minorHAnsi"/>
        </w:rPr>
      </w:pPr>
      <w:r w:rsidRPr="00404B8A">
        <w:rPr>
          <w:rFonts w:asciiTheme="minorHAnsi" w:hAnsiTheme="minorHAnsi" w:cstheme="minorHAnsi"/>
        </w:rPr>
        <w:t>PSY 5916 MATLAB (3 h)</w:t>
      </w:r>
    </w:p>
    <w:p w14:paraId="5E2C6BD6" w14:textId="77777777" w:rsidR="00975F25" w:rsidRPr="00404B8A" w:rsidRDefault="00975F25" w:rsidP="0085299A">
      <w:pPr>
        <w:rPr>
          <w:rFonts w:asciiTheme="minorHAnsi" w:hAnsiTheme="minorHAnsi" w:cstheme="minorHAnsi"/>
          <w:color w:val="FF0000"/>
        </w:rPr>
      </w:pPr>
    </w:p>
    <w:p w14:paraId="6931DECF" w14:textId="77777777" w:rsidR="00975F25" w:rsidRPr="00404B8A" w:rsidRDefault="00975F25" w:rsidP="0085299A">
      <w:pPr>
        <w:rPr>
          <w:rFonts w:asciiTheme="minorHAnsi" w:hAnsiTheme="minorHAnsi" w:cstheme="minorHAnsi"/>
          <w:b/>
          <w:bCs/>
        </w:rPr>
      </w:pPr>
      <w:r w:rsidRPr="00404B8A">
        <w:rPr>
          <w:rFonts w:asciiTheme="minorHAnsi" w:hAnsiTheme="minorHAnsi" w:cstheme="minorHAnsi"/>
          <w:b/>
          <w:bCs/>
        </w:rPr>
        <w:t xml:space="preserve">Course Electives </w:t>
      </w:r>
      <w:r w:rsidRPr="00404B8A">
        <w:rPr>
          <w:rFonts w:asciiTheme="minorHAnsi" w:hAnsiTheme="minorHAnsi" w:cstheme="minorHAnsi"/>
        </w:rPr>
        <w:t>(typically offered every 3</w:t>
      </w:r>
      <w:r w:rsidRPr="00404B8A">
        <w:rPr>
          <w:rFonts w:asciiTheme="minorHAnsi" w:hAnsiTheme="minorHAnsi" w:cstheme="minorHAnsi"/>
          <w:vertAlign w:val="superscript"/>
        </w:rPr>
        <w:t>rd</w:t>
      </w:r>
      <w:r w:rsidRPr="00404B8A">
        <w:rPr>
          <w:rFonts w:asciiTheme="minorHAnsi" w:hAnsiTheme="minorHAnsi" w:cstheme="minorHAnsi"/>
        </w:rPr>
        <w:t xml:space="preserve"> year)</w:t>
      </w:r>
    </w:p>
    <w:p w14:paraId="393DA4E2" w14:textId="77777777" w:rsidR="00975F25" w:rsidRPr="00404B8A" w:rsidRDefault="00975F25" w:rsidP="0085299A">
      <w:pPr>
        <w:ind w:firstLine="720"/>
        <w:rPr>
          <w:rFonts w:asciiTheme="minorHAnsi" w:hAnsiTheme="minorHAnsi" w:cstheme="minorHAnsi"/>
        </w:rPr>
      </w:pPr>
      <w:r w:rsidRPr="00404B8A">
        <w:rPr>
          <w:rFonts w:asciiTheme="minorHAnsi" w:hAnsiTheme="minorHAnsi" w:cstheme="minorHAnsi"/>
        </w:rPr>
        <w:t>BMS 5700 Developmental Neuroscience (3 h)</w:t>
      </w:r>
    </w:p>
    <w:p w14:paraId="0CEB4B58" w14:textId="77777777" w:rsidR="00975F25" w:rsidRPr="00404B8A" w:rsidRDefault="00975F25" w:rsidP="0085299A">
      <w:pPr>
        <w:ind w:firstLine="720"/>
        <w:rPr>
          <w:rFonts w:asciiTheme="minorHAnsi" w:hAnsiTheme="minorHAnsi" w:cstheme="minorHAnsi"/>
        </w:rPr>
      </w:pPr>
      <w:r w:rsidRPr="00404B8A">
        <w:rPr>
          <w:rFonts w:asciiTheme="minorHAnsi" w:hAnsiTheme="minorHAnsi" w:cstheme="minorHAnsi"/>
        </w:rPr>
        <w:t>BSC 5936 Neuroepigenetics (3 h)</w:t>
      </w:r>
    </w:p>
    <w:p w14:paraId="39B62F42" w14:textId="77777777" w:rsidR="00975F25" w:rsidRPr="00404B8A" w:rsidRDefault="00975F25" w:rsidP="0085299A">
      <w:pPr>
        <w:ind w:firstLine="720"/>
        <w:rPr>
          <w:rFonts w:asciiTheme="minorHAnsi" w:hAnsiTheme="minorHAnsi" w:cstheme="minorHAnsi"/>
        </w:rPr>
      </w:pPr>
      <w:r w:rsidRPr="00404B8A">
        <w:rPr>
          <w:rFonts w:asciiTheme="minorHAnsi" w:hAnsiTheme="minorHAnsi" w:cstheme="minorHAnsi"/>
        </w:rPr>
        <w:t>PCB 5786 Membrane Biophysics (3 h)</w:t>
      </w:r>
    </w:p>
    <w:p w14:paraId="1D3FCAF9" w14:textId="77777777" w:rsidR="00975F25" w:rsidRPr="00404B8A" w:rsidRDefault="00975F25" w:rsidP="0085299A">
      <w:pPr>
        <w:ind w:firstLine="720"/>
        <w:rPr>
          <w:rFonts w:asciiTheme="minorHAnsi" w:hAnsiTheme="minorHAnsi" w:cstheme="minorHAnsi"/>
        </w:rPr>
      </w:pPr>
      <w:r w:rsidRPr="00404B8A">
        <w:rPr>
          <w:rFonts w:asciiTheme="minorHAnsi" w:hAnsiTheme="minorHAnsi" w:cstheme="minorHAnsi"/>
        </w:rPr>
        <w:t xml:space="preserve">EXP 5406 Neurobiology of Learning &amp; Memory (3 h) </w:t>
      </w:r>
    </w:p>
    <w:p w14:paraId="335A7DB0" w14:textId="77777777" w:rsidR="00975F25" w:rsidRPr="00404B8A" w:rsidRDefault="00975F25" w:rsidP="0085299A">
      <w:pPr>
        <w:ind w:firstLine="720"/>
        <w:rPr>
          <w:rFonts w:asciiTheme="minorHAnsi" w:hAnsiTheme="minorHAnsi" w:cstheme="minorHAnsi"/>
        </w:rPr>
      </w:pPr>
      <w:r w:rsidRPr="00404B8A">
        <w:rPr>
          <w:rFonts w:asciiTheme="minorHAnsi" w:hAnsiTheme="minorHAnsi" w:cstheme="minorHAnsi"/>
        </w:rPr>
        <w:t>EXP 5717 Animal Psychophysics (3 h)</w:t>
      </w:r>
    </w:p>
    <w:p w14:paraId="31948A80" w14:textId="77777777" w:rsidR="00975F25" w:rsidRPr="00404B8A" w:rsidRDefault="00975F25" w:rsidP="0085299A">
      <w:pPr>
        <w:ind w:firstLine="720"/>
        <w:rPr>
          <w:rFonts w:asciiTheme="minorHAnsi" w:hAnsiTheme="minorHAnsi" w:cstheme="minorHAnsi"/>
        </w:rPr>
      </w:pPr>
      <w:r w:rsidRPr="00404B8A">
        <w:rPr>
          <w:rFonts w:asciiTheme="minorHAnsi" w:hAnsiTheme="minorHAnsi" w:cstheme="minorHAnsi"/>
        </w:rPr>
        <w:t>GMS 5095 Modeling Human Diseases (3 h)</w:t>
      </w:r>
    </w:p>
    <w:p w14:paraId="2A9227DE" w14:textId="77777777" w:rsidR="00975F25" w:rsidRPr="00404B8A" w:rsidRDefault="00975F25" w:rsidP="0085299A">
      <w:pPr>
        <w:ind w:firstLine="720"/>
        <w:rPr>
          <w:rFonts w:asciiTheme="minorHAnsi" w:hAnsiTheme="minorHAnsi" w:cstheme="minorHAnsi"/>
        </w:rPr>
      </w:pPr>
      <w:r w:rsidRPr="00404B8A">
        <w:rPr>
          <w:rFonts w:asciiTheme="minorHAnsi" w:hAnsiTheme="minorHAnsi" w:cstheme="minorHAnsi"/>
        </w:rPr>
        <w:t>MAP 5932 Computational Neuroscience (3 h)</w:t>
      </w:r>
    </w:p>
    <w:p w14:paraId="4410418C" w14:textId="77777777" w:rsidR="00975F25" w:rsidRPr="00404B8A" w:rsidRDefault="00975F25" w:rsidP="0085299A">
      <w:pPr>
        <w:ind w:firstLine="720"/>
        <w:rPr>
          <w:rFonts w:asciiTheme="minorHAnsi" w:hAnsiTheme="minorHAnsi" w:cstheme="minorHAnsi"/>
        </w:rPr>
      </w:pPr>
      <w:r w:rsidRPr="00404B8A">
        <w:rPr>
          <w:rFonts w:asciiTheme="minorHAnsi" w:hAnsiTheme="minorHAnsi" w:cstheme="minorHAnsi"/>
        </w:rPr>
        <w:t>PCB 5795 Sensory Physiology (3 h)</w:t>
      </w:r>
    </w:p>
    <w:p w14:paraId="3EAF5FCA" w14:textId="77777777" w:rsidR="00975F25" w:rsidRPr="00404B8A" w:rsidRDefault="00975F25" w:rsidP="0085299A">
      <w:pPr>
        <w:ind w:firstLine="720"/>
        <w:rPr>
          <w:rFonts w:asciiTheme="minorHAnsi" w:hAnsiTheme="minorHAnsi" w:cstheme="minorHAnsi"/>
        </w:rPr>
      </w:pPr>
      <w:r w:rsidRPr="00404B8A">
        <w:rPr>
          <w:rFonts w:asciiTheme="minorHAnsi" w:hAnsiTheme="minorHAnsi" w:cstheme="minorHAnsi"/>
        </w:rPr>
        <w:t>PSB 5347 Molecular Neuropharmacology (3 h)</w:t>
      </w:r>
    </w:p>
    <w:p w14:paraId="68FAB09B" w14:textId="77777777" w:rsidR="00975F25" w:rsidRPr="00404B8A" w:rsidRDefault="00975F25" w:rsidP="0085299A">
      <w:pPr>
        <w:ind w:firstLine="720"/>
        <w:rPr>
          <w:rFonts w:asciiTheme="minorHAnsi" w:hAnsiTheme="minorHAnsi" w:cstheme="minorHAnsi"/>
        </w:rPr>
      </w:pPr>
      <w:r w:rsidRPr="00404B8A">
        <w:rPr>
          <w:rFonts w:asciiTheme="minorHAnsi" w:hAnsiTheme="minorHAnsi" w:cstheme="minorHAnsi"/>
        </w:rPr>
        <w:t>PSB 6059 Behavioral Neuroendocrinology (3 h)</w:t>
      </w:r>
    </w:p>
    <w:p w14:paraId="74561D8C" w14:textId="77777777" w:rsidR="00975F25" w:rsidRPr="00404B8A" w:rsidRDefault="00975F25" w:rsidP="0085299A">
      <w:pPr>
        <w:ind w:firstLine="720"/>
        <w:rPr>
          <w:rFonts w:asciiTheme="minorHAnsi" w:hAnsiTheme="minorHAnsi" w:cstheme="minorHAnsi"/>
        </w:rPr>
      </w:pPr>
      <w:r w:rsidRPr="00404B8A">
        <w:rPr>
          <w:rFonts w:asciiTheme="minorHAnsi" w:hAnsiTheme="minorHAnsi" w:cstheme="minorHAnsi"/>
        </w:rPr>
        <w:t>PSB 6059 Neurobiology of Social Behavior (3 h)</w:t>
      </w:r>
    </w:p>
    <w:p w14:paraId="26B86BA3" w14:textId="77777777" w:rsidR="00975F25" w:rsidRPr="00404B8A" w:rsidRDefault="00975F25" w:rsidP="0085299A">
      <w:pPr>
        <w:ind w:firstLine="720"/>
        <w:rPr>
          <w:rFonts w:asciiTheme="minorHAnsi" w:hAnsiTheme="minorHAnsi" w:cstheme="minorHAnsi"/>
          <w:color w:val="000000" w:themeColor="text1"/>
        </w:rPr>
      </w:pPr>
      <w:r w:rsidRPr="00404B8A">
        <w:rPr>
          <w:rFonts w:asciiTheme="minorHAnsi" w:hAnsiTheme="minorHAnsi" w:cstheme="minorHAnsi"/>
          <w:color w:val="000000" w:themeColor="text1"/>
        </w:rPr>
        <w:t>PSY 5916 Translational EEG Research (3 h)</w:t>
      </w:r>
    </w:p>
    <w:p w14:paraId="0C0615B9" w14:textId="77777777" w:rsidR="00975F25" w:rsidRPr="00404B8A" w:rsidRDefault="00975F25" w:rsidP="0085299A">
      <w:pPr>
        <w:ind w:firstLine="720"/>
        <w:rPr>
          <w:rFonts w:asciiTheme="minorHAnsi" w:hAnsiTheme="minorHAnsi" w:cstheme="minorHAnsi"/>
          <w:color w:val="FF0000"/>
        </w:rPr>
      </w:pPr>
    </w:p>
    <w:p w14:paraId="607C14F3" w14:textId="77777777" w:rsidR="00975F25" w:rsidRPr="00404B8A" w:rsidRDefault="00975F25" w:rsidP="0085299A">
      <w:pPr>
        <w:rPr>
          <w:rFonts w:asciiTheme="minorHAnsi" w:hAnsiTheme="minorHAnsi" w:cstheme="minorHAnsi"/>
        </w:rPr>
      </w:pPr>
      <w:r w:rsidRPr="00404B8A">
        <w:rPr>
          <w:rFonts w:asciiTheme="minorHAnsi" w:hAnsiTheme="minorHAnsi" w:cstheme="minorHAnsi"/>
          <w:b/>
          <w:bCs/>
        </w:rPr>
        <w:t>Professional Development Opportunities</w:t>
      </w:r>
      <w:r w:rsidRPr="00404B8A">
        <w:rPr>
          <w:rFonts w:asciiTheme="minorHAnsi" w:hAnsiTheme="minorHAnsi" w:cstheme="minorHAnsi"/>
        </w:rPr>
        <w:t xml:space="preserve"> (the letter-graded courses below </w:t>
      </w:r>
      <w:r w:rsidRPr="00404B8A">
        <w:rPr>
          <w:rFonts w:asciiTheme="minorHAnsi" w:hAnsiTheme="minorHAnsi" w:cstheme="minorHAnsi"/>
          <w:u w:val="single"/>
        </w:rPr>
        <w:t>do not</w:t>
      </w:r>
      <w:r w:rsidRPr="00404B8A">
        <w:rPr>
          <w:rFonts w:asciiTheme="minorHAnsi" w:hAnsiTheme="minorHAnsi" w:cstheme="minorHAnsi"/>
        </w:rPr>
        <w:t xml:space="preserve"> count toward the 22-credit hour minimum).</w:t>
      </w:r>
    </w:p>
    <w:p w14:paraId="133C97B4" w14:textId="77777777" w:rsidR="00975F25" w:rsidRPr="00404B8A" w:rsidRDefault="00975F25" w:rsidP="0085299A">
      <w:pPr>
        <w:ind w:firstLine="720"/>
        <w:rPr>
          <w:rFonts w:asciiTheme="minorHAnsi" w:hAnsiTheme="minorHAnsi" w:cstheme="minorHAnsi"/>
        </w:rPr>
      </w:pPr>
      <w:r w:rsidRPr="00404B8A">
        <w:rPr>
          <w:rFonts w:asciiTheme="minorHAnsi" w:hAnsiTheme="minorHAnsi" w:cstheme="minorHAnsi"/>
        </w:rPr>
        <w:t xml:space="preserve">GMS 6001 Tools of the Trade (3 h; letter graded) </w:t>
      </w:r>
    </w:p>
    <w:p w14:paraId="16949DAC" w14:textId="77777777" w:rsidR="00975F25" w:rsidRPr="00404B8A" w:rsidRDefault="00975F25" w:rsidP="0085299A">
      <w:pPr>
        <w:ind w:firstLine="720"/>
        <w:rPr>
          <w:rFonts w:asciiTheme="minorHAnsi" w:hAnsiTheme="minorHAnsi" w:cstheme="minorHAnsi"/>
        </w:rPr>
      </w:pPr>
      <w:r w:rsidRPr="00404B8A">
        <w:rPr>
          <w:rFonts w:asciiTheme="minorHAnsi" w:hAnsiTheme="minorHAnsi" w:cstheme="minorHAnsi"/>
        </w:rPr>
        <w:t>PSB 6920 Neuroscience Colloquium (1 h; S/U)</w:t>
      </w:r>
    </w:p>
    <w:p w14:paraId="5E719BAF" w14:textId="77777777" w:rsidR="00975F25" w:rsidRPr="00404B8A" w:rsidRDefault="00975F25" w:rsidP="0085299A">
      <w:pPr>
        <w:ind w:firstLine="720"/>
        <w:rPr>
          <w:rFonts w:asciiTheme="minorHAnsi" w:hAnsiTheme="minorHAnsi" w:cstheme="minorHAnsi"/>
        </w:rPr>
      </w:pPr>
      <w:r w:rsidRPr="00404B8A">
        <w:rPr>
          <w:rFonts w:asciiTheme="minorHAnsi" w:hAnsiTheme="minorHAnsi" w:cstheme="minorHAnsi"/>
        </w:rPr>
        <w:t xml:space="preserve">PSB 6993 Seminar in Neuroscience - Baker lunch (1 h; S/U) </w:t>
      </w:r>
    </w:p>
    <w:p w14:paraId="476E7E5D" w14:textId="77777777" w:rsidR="00975F25" w:rsidRPr="00404B8A" w:rsidRDefault="00975F25" w:rsidP="0085299A">
      <w:pPr>
        <w:ind w:firstLine="720"/>
        <w:rPr>
          <w:rFonts w:asciiTheme="minorHAnsi" w:hAnsiTheme="minorHAnsi" w:cstheme="minorHAnsi"/>
        </w:rPr>
      </w:pPr>
      <w:r w:rsidRPr="00404B8A">
        <w:rPr>
          <w:rFonts w:asciiTheme="minorHAnsi" w:hAnsiTheme="minorHAnsi" w:cstheme="minorHAnsi"/>
        </w:rPr>
        <w:t>PSY 6919 Grant writing (2 h; letter graded)</w:t>
      </w:r>
    </w:p>
    <w:p w14:paraId="74F27DF0" w14:textId="77777777" w:rsidR="00975F25" w:rsidRPr="00404B8A" w:rsidRDefault="00975F25" w:rsidP="0085299A">
      <w:pPr>
        <w:ind w:firstLine="720"/>
        <w:rPr>
          <w:rFonts w:asciiTheme="minorHAnsi" w:hAnsiTheme="minorHAnsi" w:cstheme="minorHAnsi"/>
        </w:rPr>
      </w:pPr>
      <w:r w:rsidRPr="00404B8A">
        <w:rPr>
          <w:rFonts w:asciiTheme="minorHAnsi" w:hAnsiTheme="minorHAnsi" w:cstheme="minorHAnsi"/>
        </w:rPr>
        <w:t>PSY 6945 Teaching Psychology Practicum (3 h; letter-graded)</w:t>
      </w:r>
    </w:p>
    <w:p w14:paraId="15D65D52" w14:textId="77777777" w:rsidR="00975F25" w:rsidRPr="00404B8A" w:rsidRDefault="00975F25" w:rsidP="0085299A">
      <w:pPr>
        <w:ind w:firstLine="720"/>
        <w:rPr>
          <w:rFonts w:asciiTheme="minorHAnsi" w:hAnsiTheme="minorHAnsi" w:cstheme="minorHAnsi"/>
        </w:rPr>
      </w:pPr>
      <w:r w:rsidRPr="00404B8A">
        <w:rPr>
          <w:rFonts w:asciiTheme="minorHAnsi" w:hAnsiTheme="minorHAnsi" w:cstheme="minorHAnsi"/>
        </w:rPr>
        <w:t>Conference Presentation</w:t>
      </w:r>
    </w:p>
    <w:p w14:paraId="5BC6D373" w14:textId="77777777" w:rsidR="00975F25" w:rsidRPr="00404B8A" w:rsidRDefault="00975F25" w:rsidP="0085299A">
      <w:pPr>
        <w:ind w:firstLine="720"/>
        <w:rPr>
          <w:rFonts w:asciiTheme="minorHAnsi" w:hAnsiTheme="minorHAnsi" w:cstheme="minorHAnsi"/>
        </w:rPr>
      </w:pPr>
      <w:r w:rsidRPr="00404B8A">
        <w:rPr>
          <w:rFonts w:asciiTheme="minorHAnsi" w:hAnsiTheme="minorHAnsi" w:cstheme="minorHAnsi"/>
        </w:rPr>
        <w:t>Departmental Presentation</w:t>
      </w:r>
    </w:p>
    <w:p w14:paraId="75AAD99C" w14:textId="77777777" w:rsidR="00975F25" w:rsidRPr="00404B8A" w:rsidRDefault="00975F25" w:rsidP="0085299A">
      <w:pPr>
        <w:ind w:firstLine="720"/>
        <w:rPr>
          <w:rFonts w:asciiTheme="minorHAnsi" w:hAnsiTheme="minorHAnsi" w:cstheme="minorHAnsi"/>
        </w:rPr>
      </w:pPr>
      <w:r w:rsidRPr="00404B8A">
        <w:rPr>
          <w:rFonts w:asciiTheme="minorHAnsi" w:hAnsiTheme="minorHAnsi" w:cstheme="minorHAnsi"/>
        </w:rPr>
        <w:t>Teaching Assistantships</w:t>
      </w:r>
    </w:p>
    <w:p w14:paraId="7BA88225" w14:textId="11DFF81A" w:rsidR="00975F25" w:rsidRPr="00404B8A" w:rsidRDefault="00975F25" w:rsidP="0085299A">
      <w:pPr>
        <w:ind w:firstLine="720"/>
        <w:rPr>
          <w:rFonts w:asciiTheme="minorHAnsi" w:hAnsiTheme="minorHAnsi" w:cstheme="minorHAnsi"/>
          <w:b/>
          <w:bCs/>
        </w:rPr>
      </w:pPr>
      <w:r w:rsidRPr="00404B8A">
        <w:rPr>
          <w:rFonts w:asciiTheme="minorHAnsi" w:hAnsiTheme="minorHAnsi" w:cstheme="minorHAnsi"/>
        </w:rPr>
        <w:t>Workshops/Presentations on Diversity, Equity, and Inclusion</w:t>
      </w:r>
      <w:r w:rsidRPr="00404B8A">
        <w:rPr>
          <w:rFonts w:asciiTheme="minorHAnsi" w:hAnsiTheme="minorHAnsi" w:cstheme="minorHAnsi"/>
        </w:rPr>
        <w:br w:type="page"/>
      </w:r>
    </w:p>
    <w:p w14:paraId="5F1899B6" w14:textId="45392EA6" w:rsidR="00F34CB3" w:rsidRPr="00FD24E7" w:rsidRDefault="00313E6F" w:rsidP="00FD24E7">
      <w:pPr>
        <w:pStyle w:val="Heading2"/>
        <w:tabs>
          <w:tab w:val="left" w:pos="2271"/>
        </w:tabs>
        <w:spacing w:before="0"/>
        <w:ind w:left="0"/>
        <w:jc w:val="center"/>
        <w:rPr>
          <w:rFonts w:asciiTheme="minorHAnsi" w:hAnsiTheme="minorHAnsi" w:cstheme="minorHAnsi"/>
          <w:b w:val="0"/>
        </w:rPr>
      </w:pPr>
      <w:r w:rsidRPr="00FD24E7">
        <w:rPr>
          <w:rFonts w:asciiTheme="minorHAnsi" w:hAnsiTheme="minorHAnsi" w:cstheme="minorHAnsi"/>
        </w:rPr>
        <w:lastRenderedPageBreak/>
        <w:t xml:space="preserve">APPENDIX </w:t>
      </w:r>
      <w:r w:rsidR="003C23F5" w:rsidRPr="00FD24E7">
        <w:rPr>
          <w:rFonts w:asciiTheme="minorHAnsi" w:hAnsiTheme="minorHAnsi" w:cstheme="minorHAnsi"/>
        </w:rPr>
        <w:t>I</w:t>
      </w:r>
      <w:r w:rsidR="00F14D32" w:rsidRPr="00FD24E7">
        <w:rPr>
          <w:rFonts w:asciiTheme="minorHAnsi" w:hAnsiTheme="minorHAnsi" w:cstheme="minorHAnsi"/>
        </w:rPr>
        <w:t>I</w:t>
      </w:r>
      <w:r w:rsidR="006A1398">
        <w:rPr>
          <w:rFonts w:asciiTheme="minorHAnsi" w:hAnsiTheme="minorHAnsi" w:cstheme="minorHAnsi"/>
        </w:rPr>
        <w:t xml:space="preserve"> – </w:t>
      </w:r>
      <w:r w:rsidR="00FD24E7" w:rsidRPr="00FD24E7">
        <w:rPr>
          <w:rFonts w:asciiTheme="minorHAnsi" w:hAnsiTheme="minorHAnsi" w:cstheme="minorHAnsi"/>
        </w:rPr>
        <w:t>C</w:t>
      </w:r>
      <w:r w:rsidR="006A1398">
        <w:rPr>
          <w:rFonts w:asciiTheme="minorHAnsi" w:hAnsiTheme="minorHAnsi" w:cstheme="minorHAnsi"/>
        </w:rPr>
        <w:t>urriculum Checklist</w:t>
      </w:r>
    </w:p>
    <w:p w14:paraId="5F1899B7" w14:textId="77777777" w:rsidR="00F34CB3" w:rsidRPr="00404B8A" w:rsidRDefault="00F34CB3" w:rsidP="0085299A">
      <w:pPr>
        <w:pStyle w:val="BodyText"/>
        <w:rPr>
          <w:rFonts w:asciiTheme="minorHAnsi" w:hAnsiTheme="minorHAnsi" w:cstheme="minorHAnsi"/>
          <w:sz w:val="22"/>
          <w:szCs w:val="22"/>
        </w:rPr>
      </w:pPr>
    </w:p>
    <w:p w14:paraId="308C073B" w14:textId="77777777" w:rsidR="006517AE" w:rsidRPr="00404B8A" w:rsidRDefault="006517AE" w:rsidP="0085299A">
      <w:pPr>
        <w:pStyle w:val="H2"/>
        <w:keepNext w:val="0"/>
        <w:widowControl w:val="0"/>
        <w:snapToGrid/>
        <w:spacing w:before="0" w:after="0" w:line="320" w:lineRule="exact"/>
        <w:outlineLvl w:val="9"/>
        <w:rPr>
          <w:rFonts w:asciiTheme="minorHAnsi" w:hAnsiTheme="minorHAnsi" w:cstheme="minorHAnsi"/>
          <w:b w:val="0"/>
          <w:bCs/>
          <w:sz w:val="22"/>
          <w:szCs w:val="22"/>
        </w:rPr>
      </w:pPr>
      <w:r w:rsidRPr="00404B8A">
        <w:rPr>
          <w:rFonts w:asciiTheme="minorHAnsi" w:hAnsiTheme="minorHAnsi" w:cstheme="minorHAnsi"/>
          <w:sz w:val="22"/>
          <w:szCs w:val="22"/>
        </w:rPr>
        <w:t xml:space="preserve">I. Required Courses </w:t>
      </w:r>
      <w:r w:rsidRPr="00404B8A">
        <w:rPr>
          <w:rFonts w:asciiTheme="minorHAnsi" w:hAnsiTheme="minorHAnsi" w:cstheme="minorHAnsi"/>
          <w:b w:val="0"/>
          <w:bCs/>
          <w:sz w:val="22"/>
          <w:szCs w:val="22"/>
        </w:rPr>
        <w:t>(</w:t>
      </w:r>
      <w:bookmarkStart w:id="3" w:name="_Hlk69500067"/>
      <w:r w:rsidRPr="00404B8A">
        <w:rPr>
          <w:rFonts w:asciiTheme="minorHAnsi" w:hAnsiTheme="minorHAnsi" w:cstheme="minorHAnsi"/>
          <w:b w:val="0"/>
          <w:bCs/>
          <w:sz w:val="22"/>
          <w:szCs w:val="22"/>
        </w:rPr>
        <w:t xml:space="preserve">List the semester and year completed.) </w:t>
      </w:r>
    </w:p>
    <w:bookmarkEnd w:id="3"/>
    <w:p w14:paraId="06FE35D5" w14:textId="77777777" w:rsidR="006517AE" w:rsidRPr="00404B8A" w:rsidRDefault="006517AE" w:rsidP="0085299A">
      <w:pPr>
        <w:spacing w:line="320" w:lineRule="exact"/>
        <w:rPr>
          <w:rFonts w:asciiTheme="minorHAnsi" w:hAnsiTheme="minorHAnsi" w:cstheme="minorHAnsi"/>
        </w:rPr>
      </w:pPr>
      <w:r w:rsidRPr="00404B8A">
        <w:rPr>
          <w:rFonts w:asciiTheme="minorHAnsi" w:hAnsiTheme="minorHAnsi" w:cstheme="minorHAnsi"/>
        </w:rPr>
        <w:t>___________ PSB 5077 Responsible Conduct of Research (S/U graded)</w:t>
      </w:r>
    </w:p>
    <w:p w14:paraId="6163E639" w14:textId="77777777" w:rsidR="006517AE" w:rsidRPr="00404B8A" w:rsidRDefault="006517AE" w:rsidP="0085299A">
      <w:pPr>
        <w:spacing w:line="320" w:lineRule="exact"/>
        <w:rPr>
          <w:rFonts w:asciiTheme="minorHAnsi" w:hAnsiTheme="minorHAnsi" w:cstheme="minorHAnsi"/>
        </w:rPr>
      </w:pPr>
      <w:r w:rsidRPr="00404B8A">
        <w:rPr>
          <w:rFonts w:asciiTheme="minorHAnsi" w:hAnsiTheme="minorHAnsi" w:cstheme="minorHAnsi"/>
        </w:rPr>
        <w:t xml:space="preserve">___________ PSY 6919 Research Design and Analysis I (3 h) </w:t>
      </w:r>
      <w:r w:rsidRPr="00404B8A">
        <w:rPr>
          <w:rFonts w:asciiTheme="minorHAnsi" w:hAnsiTheme="minorHAnsi" w:cstheme="minorHAnsi"/>
          <w:u w:val="single"/>
        </w:rPr>
        <w:t>or</w:t>
      </w:r>
      <w:r w:rsidRPr="00404B8A">
        <w:rPr>
          <w:rFonts w:asciiTheme="minorHAnsi" w:hAnsiTheme="minorHAnsi" w:cstheme="minorHAnsi"/>
        </w:rPr>
        <w:t xml:space="preserve"> BSC 5936 Quantitative Methods (3 h)</w:t>
      </w:r>
    </w:p>
    <w:p w14:paraId="5083FB3D" w14:textId="77777777" w:rsidR="006517AE" w:rsidRPr="00404B8A" w:rsidRDefault="006517AE" w:rsidP="0085299A">
      <w:pPr>
        <w:spacing w:line="320" w:lineRule="exact"/>
        <w:rPr>
          <w:rFonts w:asciiTheme="minorHAnsi" w:hAnsiTheme="minorHAnsi" w:cstheme="minorHAnsi"/>
        </w:rPr>
      </w:pPr>
      <w:r w:rsidRPr="00404B8A">
        <w:rPr>
          <w:rFonts w:asciiTheme="minorHAnsi" w:hAnsiTheme="minorHAnsi" w:cstheme="minorHAnsi"/>
        </w:rPr>
        <w:t>___________ PSB 5057 Neuroscience Methods: Molecules to Behavior (2 h)</w:t>
      </w:r>
    </w:p>
    <w:p w14:paraId="724A2787" w14:textId="77777777" w:rsidR="006517AE" w:rsidRPr="00404B8A" w:rsidRDefault="006517AE" w:rsidP="0085299A">
      <w:pPr>
        <w:spacing w:line="320" w:lineRule="exact"/>
        <w:rPr>
          <w:rFonts w:asciiTheme="minorHAnsi" w:hAnsiTheme="minorHAnsi" w:cstheme="minorHAnsi"/>
        </w:rPr>
      </w:pPr>
      <w:r w:rsidRPr="00404B8A">
        <w:rPr>
          <w:rFonts w:asciiTheme="minorHAnsi" w:hAnsiTheme="minorHAnsi" w:cstheme="minorHAnsi"/>
        </w:rPr>
        <w:t>___________ PSB 6933 Seminar in Neuroscience: First-year Summer Seminar (S/U graded)</w:t>
      </w:r>
    </w:p>
    <w:p w14:paraId="21DB541D" w14:textId="77777777" w:rsidR="006517AE" w:rsidRPr="00404B8A" w:rsidRDefault="006517AE" w:rsidP="0085299A">
      <w:pPr>
        <w:spacing w:line="320" w:lineRule="exact"/>
        <w:rPr>
          <w:rFonts w:asciiTheme="minorHAnsi" w:hAnsiTheme="minorHAnsi" w:cstheme="minorHAnsi"/>
          <w:b/>
          <w:bCs/>
        </w:rPr>
      </w:pPr>
    </w:p>
    <w:p w14:paraId="7636AFED" w14:textId="77777777" w:rsidR="006517AE" w:rsidRPr="00404B8A" w:rsidRDefault="006517AE" w:rsidP="0085299A">
      <w:pPr>
        <w:spacing w:line="320" w:lineRule="exact"/>
        <w:rPr>
          <w:rFonts w:asciiTheme="minorHAnsi" w:hAnsiTheme="minorHAnsi" w:cstheme="minorHAnsi"/>
        </w:rPr>
      </w:pPr>
      <w:r w:rsidRPr="00404B8A">
        <w:rPr>
          <w:rFonts w:asciiTheme="minorHAnsi" w:hAnsiTheme="minorHAnsi" w:cstheme="minorHAnsi"/>
          <w:b/>
          <w:bCs/>
        </w:rPr>
        <w:t>II. Elective Courses</w:t>
      </w:r>
      <w:r w:rsidRPr="00404B8A">
        <w:rPr>
          <w:rFonts w:asciiTheme="minorHAnsi" w:hAnsiTheme="minorHAnsi" w:cstheme="minorHAnsi"/>
        </w:rPr>
        <w:t xml:space="preserve"> (</w:t>
      </w:r>
      <w:r w:rsidRPr="00404B8A">
        <w:rPr>
          <w:rFonts w:asciiTheme="minorHAnsi" w:hAnsiTheme="minorHAnsi" w:cstheme="minorHAnsi"/>
          <w:u w:val="single"/>
        </w:rPr>
        <w:t>Minimum of 17 letter-graded hours are required</w:t>
      </w:r>
      <w:r w:rsidRPr="00404B8A">
        <w:rPr>
          <w:rFonts w:asciiTheme="minorHAnsi" w:hAnsiTheme="minorHAnsi" w:cstheme="minorHAnsi"/>
        </w:rPr>
        <w:t>. List the semester and year completed. Additional elective courses may be approved by your Doctoral Supervisory Committee.</w:t>
      </w:r>
    </w:p>
    <w:p w14:paraId="2B081DAC" w14:textId="77777777" w:rsidR="006517AE" w:rsidRPr="00404B8A" w:rsidRDefault="006517AE" w:rsidP="0085299A">
      <w:pPr>
        <w:spacing w:line="320" w:lineRule="exact"/>
        <w:rPr>
          <w:rFonts w:asciiTheme="minorHAnsi" w:hAnsiTheme="minorHAnsi" w:cstheme="minorHAnsi"/>
        </w:rPr>
      </w:pPr>
      <w:r w:rsidRPr="00404B8A">
        <w:rPr>
          <w:rFonts w:asciiTheme="minorHAnsi" w:hAnsiTheme="minorHAnsi" w:cstheme="minorHAnsi"/>
        </w:rPr>
        <w:t>_____</w:t>
      </w:r>
      <w:r w:rsidRPr="00404B8A">
        <w:rPr>
          <w:rFonts w:asciiTheme="minorHAnsi" w:hAnsiTheme="minorHAnsi" w:cstheme="minorHAnsi"/>
        </w:rPr>
        <w:softHyphen/>
      </w:r>
      <w:r w:rsidRPr="00404B8A">
        <w:rPr>
          <w:rFonts w:asciiTheme="minorHAnsi" w:hAnsiTheme="minorHAnsi" w:cstheme="minorHAnsi"/>
        </w:rPr>
        <w:softHyphen/>
      </w:r>
      <w:r w:rsidRPr="00404B8A">
        <w:rPr>
          <w:rFonts w:asciiTheme="minorHAnsi" w:hAnsiTheme="minorHAnsi" w:cstheme="minorHAnsi"/>
        </w:rPr>
        <w:softHyphen/>
      </w:r>
      <w:r w:rsidRPr="00404B8A">
        <w:rPr>
          <w:rFonts w:asciiTheme="minorHAnsi" w:hAnsiTheme="minorHAnsi" w:cstheme="minorHAnsi"/>
        </w:rPr>
        <w:softHyphen/>
      </w:r>
      <w:r w:rsidRPr="00404B8A">
        <w:rPr>
          <w:rFonts w:asciiTheme="minorHAnsi" w:hAnsiTheme="minorHAnsi" w:cstheme="minorHAnsi"/>
        </w:rPr>
        <w:softHyphen/>
      </w:r>
      <w:r w:rsidRPr="00404B8A">
        <w:rPr>
          <w:rFonts w:asciiTheme="minorHAnsi" w:hAnsiTheme="minorHAnsi" w:cstheme="minorHAnsi"/>
        </w:rPr>
        <w:softHyphen/>
      </w:r>
      <w:r w:rsidRPr="00404B8A">
        <w:rPr>
          <w:rFonts w:asciiTheme="minorHAnsi" w:hAnsiTheme="minorHAnsi" w:cstheme="minorHAnsi"/>
        </w:rPr>
        <w:softHyphen/>
        <w:t>______ BMS 5700 Developmental Neuroscience (3 h)</w:t>
      </w:r>
    </w:p>
    <w:p w14:paraId="71670BA6" w14:textId="77777777" w:rsidR="006517AE" w:rsidRPr="00404B8A" w:rsidRDefault="006517AE" w:rsidP="0085299A">
      <w:pPr>
        <w:spacing w:line="320" w:lineRule="exact"/>
        <w:rPr>
          <w:rFonts w:asciiTheme="minorHAnsi" w:hAnsiTheme="minorHAnsi" w:cstheme="minorHAnsi"/>
        </w:rPr>
      </w:pPr>
      <w:r w:rsidRPr="00404B8A">
        <w:rPr>
          <w:rFonts w:asciiTheme="minorHAnsi" w:hAnsiTheme="minorHAnsi" w:cstheme="minorHAnsi"/>
        </w:rPr>
        <w:t>___________ BMS 5525 Bioregulation (4 h)</w:t>
      </w:r>
    </w:p>
    <w:p w14:paraId="1936DA0A" w14:textId="77777777" w:rsidR="006517AE" w:rsidRPr="00404B8A" w:rsidRDefault="006517AE" w:rsidP="0085299A">
      <w:pPr>
        <w:spacing w:line="320" w:lineRule="exact"/>
        <w:rPr>
          <w:rFonts w:asciiTheme="minorHAnsi" w:hAnsiTheme="minorHAnsi" w:cstheme="minorHAnsi"/>
        </w:rPr>
      </w:pPr>
      <w:r w:rsidRPr="00404B8A">
        <w:rPr>
          <w:rFonts w:asciiTheme="minorHAnsi" w:hAnsiTheme="minorHAnsi" w:cstheme="minorHAnsi"/>
        </w:rPr>
        <w:t>___________ BSC 5936 Neuroepigenetics (3 h)</w:t>
      </w:r>
    </w:p>
    <w:p w14:paraId="6857797D" w14:textId="77777777" w:rsidR="006517AE" w:rsidRPr="00404B8A" w:rsidRDefault="006517AE" w:rsidP="0085299A">
      <w:pPr>
        <w:spacing w:line="320" w:lineRule="exact"/>
        <w:rPr>
          <w:rFonts w:asciiTheme="minorHAnsi" w:hAnsiTheme="minorHAnsi" w:cstheme="minorHAnsi"/>
        </w:rPr>
      </w:pPr>
      <w:r w:rsidRPr="00404B8A">
        <w:rPr>
          <w:rFonts w:asciiTheme="minorHAnsi" w:hAnsiTheme="minorHAnsi" w:cstheme="minorHAnsi"/>
        </w:rPr>
        <w:t>___________ EXP 5406 Neurobiology of Learning and Memory (3 h)</w:t>
      </w:r>
    </w:p>
    <w:p w14:paraId="7EDC91AA" w14:textId="77777777" w:rsidR="006517AE" w:rsidRPr="00404B8A" w:rsidRDefault="006517AE" w:rsidP="0085299A">
      <w:pPr>
        <w:spacing w:line="320" w:lineRule="exact"/>
        <w:rPr>
          <w:rFonts w:asciiTheme="minorHAnsi" w:hAnsiTheme="minorHAnsi" w:cstheme="minorHAnsi"/>
        </w:rPr>
      </w:pPr>
      <w:r w:rsidRPr="00404B8A">
        <w:rPr>
          <w:rFonts w:asciiTheme="minorHAnsi" w:hAnsiTheme="minorHAnsi" w:cstheme="minorHAnsi"/>
        </w:rPr>
        <w:t>___________ EXP 5717 Animal Psychophysics (3 h)</w:t>
      </w:r>
    </w:p>
    <w:p w14:paraId="6ECD1E1E" w14:textId="77777777" w:rsidR="006517AE" w:rsidRPr="00404B8A" w:rsidRDefault="006517AE" w:rsidP="0085299A">
      <w:pPr>
        <w:spacing w:line="320" w:lineRule="exact"/>
        <w:rPr>
          <w:rFonts w:asciiTheme="minorHAnsi" w:hAnsiTheme="minorHAnsi" w:cstheme="minorHAnsi"/>
        </w:rPr>
      </w:pPr>
      <w:r w:rsidRPr="00404B8A">
        <w:rPr>
          <w:rFonts w:asciiTheme="minorHAnsi" w:hAnsiTheme="minorHAnsi" w:cstheme="minorHAnsi"/>
        </w:rPr>
        <w:t>___________ EXP 6609 Working Memory and Cognitive Control (3 h)</w:t>
      </w:r>
    </w:p>
    <w:p w14:paraId="4E094C60" w14:textId="77777777" w:rsidR="006517AE" w:rsidRPr="00404B8A" w:rsidRDefault="006517AE" w:rsidP="0085299A">
      <w:pPr>
        <w:spacing w:line="320" w:lineRule="exact"/>
        <w:rPr>
          <w:rFonts w:asciiTheme="minorHAnsi" w:hAnsiTheme="minorHAnsi" w:cstheme="minorHAnsi"/>
        </w:rPr>
      </w:pPr>
      <w:r w:rsidRPr="00404B8A">
        <w:rPr>
          <w:rFonts w:asciiTheme="minorHAnsi" w:hAnsiTheme="minorHAnsi" w:cstheme="minorHAnsi"/>
        </w:rPr>
        <w:t>___________ GMS 5095 Modeling Human Disease (3 h)</w:t>
      </w:r>
    </w:p>
    <w:p w14:paraId="55C3D2DE" w14:textId="77777777" w:rsidR="006517AE" w:rsidRPr="00404B8A" w:rsidRDefault="006517AE" w:rsidP="0085299A">
      <w:pPr>
        <w:spacing w:line="320" w:lineRule="exact"/>
        <w:rPr>
          <w:rFonts w:asciiTheme="minorHAnsi" w:hAnsiTheme="minorHAnsi" w:cstheme="minorHAnsi"/>
        </w:rPr>
      </w:pPr>
      <w:r w:rsidRPr="00404B8A">
        <w:rPr>
          <w:rFonts w:asciiTheme="minorHAnsi" w:hAnsiTheme="minorHAnsi" w:cstheme="minorHAnsi"/>
        </w:rPr>
        <w:t>___________ MAP 5932 Introduction to Computational Neuroscience (3 h)</w:t>
      </w:r>
    </w:p>
    <w:p w14:paraId="547D803D" w14:textId="77777777" w:rsidR="006517AE" w:rsidRPr="00404B8A" w:rsidRDefault="006517AE" w:rsidP="0085299A">
      <w:pPr>
        <w:spacing w:line="320" w:lineRule="exact"/>
        <w:rPr>
          <w:rFonts w:asciiTheme="minorHAnsi" w:hAnsiTheme="minorHAnsi" w:cstheme="minorHAnsi"/>
        </w:rPr>
      </w:pPr>
      <w:r w:rsidRPr="00404B8A">
        <w:rPr>
          <w:rFonts w:asciiTheme="minorHAnsi" w:hAnsiTheme="minorHAnsi" w:cstheme="minorHAnsi"/>
        </w:rPr>
        <w:t>___________ PCB 5845 Cell and Molecular Neuroscience (4 h)</w:t>
      </w:r>
    </w:p>
    <w:p w14:paraId="6DAD8C15" w14:textId="77777777" w:rsidR="006517AE" w:rsidRPr="00404B8A" w:rsidRDefault="006517AE" w:rsidP="0085299A">
      <w:pPr>
        <w:spacing w:line="320" w:lineRule="exact"/>
        <w:rPr>
          <w:rFonts w:asciiTheme="minorHAnsi" w:hAnsiTheme="minorHAnsi" w:cstheme="minorHAnsi"/>
        </w:rPr>
      </w:pPr>
      <w:r w:rsidRPr="00404B8A">
        <w:rPr>
          <w:rFonts w:asciiTheme="minorHAnsi" w:hAnsiTheme="minorHAnsi" w:cstheme="minorHAnsi"/>
        </w:rPr>
        <w:t>___________ PCB 5137 Advanced Cell Biology (3 h)</w:t>
      </w:r>
    </w:p>
    <w:p w14:paraId="35E3FF5C" w14:textId="77777777" w:rsidR="006517AE" w:rsidRPr="00404B8A" w:rsidRDefault="006517AE" w:rsidP="0085299A">
      <w:pPr>
        <w:spacing w:line="320" w:lineRule="exact"/>
        <w:rPr>
          <w:rFonts w:asciiTheme="minorHAnsi" w:hAnsiTheme="minorHAnsi" w:cstheme="minorHAnsi"/>
        </w:rPr>
      </w:pPr>
      <w:r w:rsidRPr="00404B8A">
        <w:rPr>
          <w:rFonts w:asciiTheme="minorHAnsi" w:hAnsiTheme="minorHAnsi" w:cstheme="minorHAnsi"/>
        </w:rPr>
        <w:t>___________ PCB 5525 Molecular Biology (3 h)</w:t>
      </w:r>
    </w:p>
    <w:p w14:paraId="06C83E79" w14:textId="77777777" w:rsidR="006517AE" w:rsidRPr="00404B8A" w:rsidRDefault="006517AE" w:rsidP="0085299A">
      <w:pPr>
        <w:spacing w:line="320" w:lineRule="exact"/>
        <w:rPr>
          <w:rFonts w:asciiTheme="minorHAnsi" w:hAnsiTheme="minorHAnsi" w:cstheme="minorHAnsi"/>
        </w:rPr>
      </w:pPr>
      <w:r w:rsidRPr="00404B8A">
        <w:rPr>
          <w:rFonts w:asciiTheme="minorHAnsi" w:hAnsiTheme="minorHAnsi" w:cstheme="minorHAnsi"/>
        </w:rPr>
        <w:t>___________ PCB 5595 Advanced Molecular Biology (3 h)</w:t>
      </w:r>
    </w:p>
    <w:p w14:paraId="4B115776" w14:textId="77777777" w:rsidR="006517AE" w:rsidRPr="00404B8A" w:rsidRDefault="006517AE" w:rsidP="0085299A">
      <w:pPr>
        <w:spacing w:line="320" w:lineRule="exact"/>
        <w:rPr>
          <w:rFonts w:asciiTheme="minorHAnsi" w:hAnsiTheme="minorHAnsi" w:cstheme="minorHAnsi"/>
        </w:rPr>
      </w:pPr>
      <w:r w:rsidRPr="00404B8A">
        <w:rPr>
          <w:rFonts w:asciiTheme="minorHAnsi" w:hAnsiTheme="minorHAnsi" w:cstheme="minorHAnsi"/>
        </w:rPr>
        <w:t xml:space="preserve">___________ PCB 5747 Mammalian Physiology (3 h) </w:t>
      </w:r>
    </w:p>
    <w:p w14:paraId="735529D9" w14:textId="77777777" w:rsidR="006517AE" w:rsidRPr="00404B8A" w:rsidRDefault="006517AE" w:rsidP="0085299A">
      <w:pPr>
        <w:spacing w:line="320" w:lineRule="exact"/>
        <w:rPr>
          <w:rFonts w:asciiTheme="minorHAnsi" w:hAnsiTheme="minorHAnsi" w:cstheme="minorHAnsi"/>
        </w:rPr>
      </w:pPr>
      <w:r w:rsidRPr="00404B8A">
        <w:rPr>
          <w:rFonts w:asciiTheme="minorHAnsi" w:hAnsiTheme="minorHAnsi" w:cstheme="minorHAnsi"/>
        </w:rPr>
        <w:t>___________ PCB 5786 Membrane Biophysics (3 h)</w:t>
      </w:r>
    </w:p>
    <w:p w14:paraId="25335DD3" w14:textId="77777777" w:rsidR="006517AE" w:rsidRPr="00404B8A" w:rsidRDefault="006517AE" w:rsidP="0085299A">
      <w:pPr>
        <w:spacing w:line="320" w:lineRule="exact"/>
        <w:rPr>
          <w:rFonts w:asciiTheme="minorHAnsi" w:hAnsiTheme="minorHAnsi" w:cstheme="minorHAnsi"/>
        </w:rPr>
      </w:pPr>
      <w:r w:rsidRPr="00404B8A">
        <w:rPr>
          <w:rFonts w:asciiTheme="minorHAnsi" w:hAnsiTheme="minorHAnsi" w:cstheme="minorHAnsi"/>
        </w:rPr>
        <w:t>___________ PCB 5795 Sensory Physiology (3 h)</w:t>
      </w:r>
    </w:p>
    <w:p w14:paraId="3EA32206" w14:textId="77777777" w:rsidR="006517AE" w:rsidRPr="00404B8A" w:rsidRDefault="006517AE" w:rsidP="0085299A">
      <w:pPr>
        <w:spacing w:line="320" w:lineRule="exact"/>
        <w:rPr>
          <w:rFonts w:asciiTheme="minorHAnsi" w:hAnsiTheme="minorHAnsi" w:cstheme="minorHAnsi"/>
        </w:rPr>
      </w:pPr>
      <w:r w:rsidRPr="00404B8A">
        <w:rPr>
          <w:rFonts w:asciiTheme="minorHAnsi" w:hAnsiTheme="minorHAnsi" w:cstheme="minorHAnsi"/>
        </w:rPr>
        <w:t>___________ PSB 5230C Vertebrate Neuroanatomy (4 h)</w:t>
      </w:r>
    </w:p>
    <w:p w14:paraId="135D06C4" w14:textId="77777777" w:rsidR="006517AE" w:rsidRPr="00404B8A" w:rsidRDefault="006517AE" w:rsidP="0085299A">
      <w:pPr>
        <w:spacing w:line="320" w:lineRule="exact"/>
        <w:rPr>
          <w:rFonts w:asciiTheme="minorHAnsi" w:hAnsiTheme="minorHAnsi" w:cstheme="minorHAnsi"/>
        </w:rPr>
      </w:pPr>
      <w:r w:rsidRPr="00404B8A">
        <w:rPr>
          <w:rFonts w:asciiTheme="minorHAnsi" w:hAnsiTheme="minorHAnsi" w:cstheme="minorHAnsi"/>
        </w:rPr>
        <w:t>___________ PSB 5341 Systems and Behavioral Neuroscience (3 h)</w:t>
      </w:r>
    </w:p>
    <w:p w14:paraId="72D944B9" w14:textId="77777777" w:rsidR="006517AE" w:rsidRPr="00404B8A" w:rsidRDefault="006517AE" w:rsidP="0085299A">
      <w:pPr>
        <w:spacing w:line="320" w:lineRule="exact"/>
        <w:rPr>
          <w:rFonts w:asciiTheme="minorHAnsi" w:hAnsiTheme="minorHAnsi" w:cstheme="minorHAnsi"/>
        </w:rPr>
      </w:pPr>
      <w:r w:rsidRPr="00404B8A">
        <w:rPr>
          <w:rFonts w:asciiTheme="minorHAnsi" w:hAnsiTheme="minorHAnsi" w:cstheme="minorHAnsi"/>
        </w:rPr>
        <w:t>___________ PSB 5347 Molecular Neuropharmacology (3 h)</w:t>
      </w:r>
    </w:p>
    <w:p w14:paraId="142E5DE7" w14:textId="77777777" w:rsidR="006517AE" w:rsidRPr="00404B8A" w:rsidRDefault="006517AE" w:rsidP="0085299A">
      <w:pPr>
        <w:spacing w:line="320" w:lineRule="exact"/>
        <w:rPr>
          <w:rFonts w:asciiTheme="minorHAnsi" w:hAnsiTheme="minorHAnsi" w:cstheme="minorHAnsi"/>
        </w:rPr>
      </w:pPr>
      <w:r w:rsidRPr="00404B8A">
        <w:rPr>
          <w:rFonts w:asciiTheme="minorHAnsi" w:hAnsiTheme="minorHAnsi" w:cstheme="minorHAnsi"/>
        </w:rPr>
        <w:t>___________ PSB 6048 Affective Neuroscience (3 h)</w:t>
      </w:r>
    </w:p>
    <w:p w14:paraId="51D52196" w14:textId="77777777" w:rsidR="006517AE" w:rsidRPr="00404B8A" w:rsidRDefault="006517AE" w:rsidP="0085299A">
      <w:pPr>
        <w:spacing w:line="320" w:lineRule="exact"/>
        <w:rPr>
          <w:rFonts w:asciiTheme="minorHAnsi" w:hAnsiTheme="minorHAnsi" w:cstheme="minorHAnsi"/>
        </w:rPr>
      </w:pPr>
      <w:r w:rsidRPr="00404B8A">
        <w:rPr>
          <w:rFonts w:asciiTheme="minorHAnsi" w:hAnsiTheme="minorHAnsi" w:cstheme="minorHAnsi"/>
        </w:rPr>
        <w:t>___________ PSB 6059 Behavioral Neuroendocrinology (3 h)</w:t>
      </w:r>
    </w:p>
    <w:p w14:paraId="787659F2" w14:textId="77777777" w:rsidR="006517AE" w:rsidRPr="00404B8A" w:rsidRDefault="006517AE" w:rsidP="0085299A">
      <w:pPr>
        <w:spacing w:line="320" w:lineRule="exact"/>
        <w:rPr>
          <w:rFonts w:asciiTheme="minorHAnsi" w:hAnsiTheme="minorHAnsi" w:cstheme="minorHAnsi"/>
        </w:rPr>
      </w:pPr>
      <w:r w:rsidRPr="00404B8A">
        <w:rPr>
          <w:rFonts w:asciiTheme="minorHAnsi" w:hAnsiTheme="minorHAnsi" w:cstheme="minorHAnsi"/>
        </w:rPr>
        <w:t>___________ PSB 6059 Neurobiology of Social Behavior (3 h)</w:t>
      </w:r>
    </w:p>
    <w:p w14:paraId="6F658CAD" w14:textId="77777777" w:rsidR="006517AE" w:rsidRPr="00404B8A" w:rsidRDefault="006517AE" w:rsidP="0085299A">
      <w:pPr>
        <w:spacing w:line="320" w:lineRule="exact"/>
        <w:rPr>
          <w:rFonts w:asciiTheme="minorHAnsi" w:hAnsiTheme="minorHAnsi" w:cstheme="minorHAnsi"/>
        </w:rPr>
      </w:pPr>
      <w:r w:rsidRPr="00404B8A">
        <w:rPr>
          <w:rFonts w:asciiTheme="minorHAnsi" w:hAnsiTheme="minorHAnsi" w:cstheme="minorHAnsi"/>
        </w:rPr>
        <w:t>___________ PSY 5916 Introduction to fMRI (3 h)</w:t>
      </w:r>
    </w:p>
    <w:p w14:paraId="25D2BB1D" w14:textId="77777777" w:rsidR="006517AE" w:rsidRPr="00404B8A" w:rsidRDefault="006517AE" w:rsidP="0085299A">
      <w:pPr>
        <w:spacing w:line="320" w:lineRule="exact"/>
        <w:rPr>
          <w:rFonts w:asciiTheme="minorHAnsi" w:hAnsiTheme="minorHAnsi" w:cstheme="minorHAnsi"/>
        </w:rPr>
      </w:pPr>
      <w:r w:rsidRPr="00404B8A">
        <w:rPr>
          <w:rFonts w:asciiTheme="minorHAnsi" w:hAnsiTheme="minorHAnsi" w:cstheme="minorHAnsi"/>
        </w:rPr>
        <w:t>___________ PSY 5916 MATLAB (3 h)</w:t>
      </w:r>
    </w:p>
    <w:p w14:paraId="20612187" w14:textId="77777777" w:rsidR="006517AE" w:rsidRPr="00404B8A" w:rsidRDefault="006517AE" w:rsidP="0085299A">
      <w:pPr>
        <w:spacing w:line="320" w:lineRule="exact"/>
        <w:rPr>
          <w:rFonts w:asciiTheme="minorHAnsi" w:hAnsiTheme="minorHAnsi" w:cstheme="minorHAnsi"/>
        </w:rPr>
      </w:pPr>
      <w:r w:rsidRPr="00404B8A">
        <w:rPr>
          <w:rFonts w:asciiTheme="minorHAnsi" w:hAnsiTheme="minorHAnsi" w:cstheme="minorHAnsi"/>
        </w:rPr>
        <w:t>___________ PSY 6919 Research Design and Analysis II (3 h)</w:t>
      </w:r>
    </w:p>
    <w:p w14:paraId="494FF14A" w14:textId="77777777" w:rsidR="006517AE" w:rsidRPr="00404B8A" w:rsidRDefault="006517AE" w:rsidP="0085299A">
      <w:pPr>
        <w:spacing w:line="320" w:lineRule="exact"/>
        <w:rPr>
          <w:rFonts w:asciiTheme="minorHAnsi" w:hAnsiTheme="minorHAnsi" w:cstheme="minorHAnsi"/>
        </w:rPr>
      </w:pPr>
      <w:r w:rsidRPr="00404B8A">
        <w:rPr>
          <w:rFonts w:asciiTheme="minorHAnsi" w:hAnsiTheme="minorHAnsi" w:cstheme="minorHAnsi"/>
        </w:rPr>
        <w:t>___________ _______________________________________</w:t>
      </w:r>
    </w:p>
    <w:p w14:paraId="1AE87508" w14:textId="77777777" w:rsidR="006517AE" w:rsidRPr="00404B8A" w:rsidRDefault="006517AE" w:rsidP="0085299A">
      <w:pPr>
        <w:spacing w:line="320" w:lineRule="exact"/>
        <w:rPr>
          <w:rFonts w:asciiTheme="minorHAnsi" w:hAnsiTheme="minorHAnsi" w:cstheme="minorHAnsi"/>
        </w:rPr>
      </w:pPr>
    </w:p>
    <w:p w14:paraId="62DE82E1" w14:textId="77777777" w:rsidR="006517AE" w:rsidRPr="00404B8A" w:rsidRDefault="006517AE" w:rsidP="0085299A">
      <w:pPr>
        <w:spacing w:after="120"/>
        <w:rPr>
          <w:rFonts w:asciiTheme="minorHAnsi" w:hAnsiTheme="minorHAnsi" w:cstheme="minorHAnsi"/>
          <w:b/>
          <w:bCs/>
        </w:rPr>
      </w:pPr>
      <w:r w:rsidRPr="00404B8A">
        <w:rPr>
          <w:rFonts w:asciiTheme="minorHAnsi" w:hAnsiTheme="minorHAnsi" w:cstheme="minorHAnsi"/>
          <w:b/>
          <w:bCs/>
        </w:rPr>
        <w:t>III. Laboratory Experience</w:t>
      </w:r>
    </w:p>
    <w:p w14:paraId="0D4FDCD0" w14:textId="3D3A0EB8" w:rsidR="006517AE" w:rsidRPr="00404B8A" w:rsidRDefault="006517AE" w:rsidP="0085299A">
      <w:pPr>
        <w:spacing w:after="240"/>
        <w:rPr>
          <w:rFonts w:asciiTheme="minorHAnsi" w:hAnsiTheme="minorHAnsi" w:cstheme="minorHAnsi"/>
        </w:rPr>
      </w:pPr>
      <w:r w:rsidRPr="00404B8A">
        <w:rPr>
          <w:rFonts w:asciiTheme="minorHAnsi" w:hAnsiTheme="minorHAnsi" w:cstheme="minorHAnsi"/>
        </w:rPr>
        <w:t>Students are required to gain</w:t>
      </w:r>
      <w:r w:rsidR="006A1398">
        <w:rPr>
          <w:rFonts w:asciiTheme="minorHAnsi" w:hAnsiTheme="minorHAnsi" w:cstheme="minorHAnsi"/>
        </w:rPr>
        <w:t xml:space="preserve"> some</w:t>
      </w:r>
      <w:r w:rsidRPr="00404B8A">
        <w:rPr>
          <w:rFonts w:asciiTheme="minorHAnsi" w:hAnsiTheme="minorHAnsi" w:cstheme="minorHAnsi"/>
        </w:rPr>
        <w:t xml:space="preserve"> research experience (equivalent to a 3 h DIS) outside of their home lab. This may be in the form of a DIS or similar research experience (e.g., immersive workshop</w:t>
      </w:r>
      <w:proofErr w:type="gramStart"/>
      <w:r w:rsidRPr="00404B8A">
        <w:rPr>
          <w:rFonts w:asciiTheme="minorHAnsi" w:hAnsiTheme="minorHAnsi" w:cstheme="minorHAnsi"/>
        </w:rPr>
        <w:t>), and</w:t>
      </w:r>
      <w:proofErr w:type="gramEnd"/>
      <w:r w:rsidRPr="00404B8A">
        <w:rPr>
          <w:rFonts w:asciiTheme="minorHAnsi" w:hAnsiTheme="minorHAnsi" w:cstheme="minorHAnsi"/>
        </w:rPr>
        <w:t xml:space="preserve"> must be approved by the student’s committee. List the topic, directing professor (if applicable) and the semester/year completed.</w:t>
      </w:r>
    </w:p>
    <w:p w14:paraId="4BD6E0B1" w14:textId="77777777" w:rsidR="006517AE" w:rsidRPr="00404B8A" w:rsidRDefault="006517AE" w:rsidP="0085299A">
      <w:pPr>
        <w:rPr>
          <w:rFonts w:asciiTheme="minorHAnsi" w:hAnsiTheme="minorHAnsi" w:cstheme="minorHAnsi"/>
        </w:rPr>
      </w:pPr>
      <w:r w:rsidRPr="00404B8A">
        <w:rPr>
          <w:rFonts w:asciiTheme="minorHAnsi" w:hAnsiTheme="minorHAnsi" w:cstheme="minorHAnsi"/>
        </w:rPr>
        <w:t>1. _____________________________________________________</w:t>
      </w:r>
    </w:p>
    <w:p w14:paraId="0D76CAEF" w14:textId="77777777" w:rsidR="006517AE" w:rsidRPr="00404B8A" w:rsidRDefault="006517AE" w:rsidP="0085299A">
      <w:pPr>
        <w:spacing w:after="120"/>
        <w:rPr>
          <w:rFonts w:asciiTheme="minorHAnsi" w:hAnsiTheme="minorHAnsi" w:cstheme="minorHAnsi"/>
          <w:b/>
          <w:bCs/>
        </w:rPr>
      </w:pPr>
    </w:p>
    <w:p w14:paraId="2153E421" w14:textId="30F41282" w:rsidR="006517AE" w:rsidRPr="00404B8A" w:rsidRDefault="006517AE" w:rsidP="0085299A">
      <w:pPr>
        <w:spacing w:after="120"/>
        <w:rPr>
          <w:rFonts w:asciiTheme="minorHAnsi" w:hAnsiTheme="minorHAnsi" w:cstheme="minorHAnsi"/>
          <w:b/>
          <w:bCs/>
        </w:rPr>
      </w:pPr>
      <w:r w:rsidRPr="00404B8A">
        <w:rPr>
          <w:rFonts w:asciiTheme="minorHAnsi" w:hAnsiTheme="minorHAnsi" w:cstheme="minorHAnsi"/>
          <w:b/>
          <w:bCs/>
        </w:rPr>
        <w:t xml:space="preserve">IV. </w:t>
      </w:r>
      <w:r w:rsidR="006A1398">
        <w:rPr>
          <w:rFonts w:asciiTheme="minorHAnsi" w:hAnsiTheme="minorHAnsi" w:cstheme="minorHAnsi"/>
          <w:b/>
          <w:bCs/>
        </w:rPr>
        <w:t xml:space="preserve">Presentation </w:t>
      </w:r>
      <w:r w:rsidRPr="00404B8A">
        <w:rPr>
          <w:rFonts w:asciiTheme="minorHAnsi" w:hAnsiTheme="minorHAnsi" w:cstheme="minorHAnsi"/>
          <w:b/>
          <w:bCs/>
        </w:rPr>
        <w:t>Requirement</w:t>
      </w:r>
    </w:p>
    <w:p w14:paraId="2A638D66" w14:textId="77777777" w:rsidR="006517AE" w:rsidRPr="00404B8A" w:rsidRDefault="006517AE" w:rsidP="0085299A">
      <w:pPr>
        <w:spacing w:after="240"/>
        <w:rPr>
          <w:rFonts w:asciiTheme="minorHAnsi" w:hAnsiTheme="minorHAnsi" w:cstheme="minorHAnsi"/>
        </w:rPr>
      </w:pPr>
      <w:r w:rsidRPr="00404B8A">
        <w:rPr>
          <w:rFonts w:asciiTheme="minorHAnsi" w:hAnsiTheme="minorHAnsi" w:cstheme="minorHAnsi"/>
        </w:rPr>
        <w:t>Students must give at least 2 formal presentations (oral or poster). At least one of these presentations must be delivered to an audience outside of FSU. List the semester/year and venue for each presentation.</w:t>
      </w:r>
    </w:p>
    <w:p w14:paraId="48343980" w14:textId="77777777" w:rsidR="006517AE" w:rsidRPr="00404B8A" w:rsidRDefault="006517AE" w:rsidP="0085299A">
      <w:pPr>
        <w:spacing w:after="240"/>
        <w:rPr>
          <w:rFonts w:asciiTheme="minorHAnsi" w:hAnsiTheme="minorHAnsi" w:cstheme="minorHAnsi"/>
        </w:rPr>
      </w:pPr>
      <w:r w:rsidRPr="00404B8A">
        <w:rPr>
          <w:rFonts w:asciiTheme="minorHAnsi" w:hAnsiTheme="minorHAnsi" w:cstheme="minorHAnsi"/>
        </w:rPr>
        <w:t>1. _____________________________________________________</w:t>
      </w:r>
    </w:p>
    <w:p w14:paraId="168ECD3A" w14:textId="77777777" w:rsidR="006517AE" w:rsidRPr="00404B8A" w:rsidRDefault="006517AE" w:rsidP="0085299A">
      <w:pPr>
        <w:spacing w:after="120"/>
        <w:rPr>
          <w:rFonts w:asciiTheme="minorHAnsi" w:hAnsiTheme="minorHAnsi" w:cstheme="minorHAnsi"/>
        </w:rPr>
      </w:pPr>
      <w:r w:rsidRPr="00404B8A">
        <w:rPr>
          <w:rFonts w:asciiTheme="minorHAnsi" w:hAnsiTheme="minorHAnsi" w:cstheme="minorHAnsi"/>
        </w:rPr>
        <w:t>2.______________________________________________________</w:t>
      </w:r>
    </w:p>
    <w:p w14:paraId="7F63E8DB" w14:textId="77777777" w:rsidR="006517AE" w:rsidRPr="00404B8A" w:rsidRDefault="006517AE" w:rsidP="0085299A">
      <w:pPr>
        <w:spacing w:after="120"/>
        <w:rPr>
          <w:rFonts w:asciiTheme="minorHAnsi" w:hAnsiTheme="minorHAnsi" w:cstheme="minorHAnsi"/>
        </w:rPr>
      </w:pPr>
    </w:p>
    <w:p w14:paraId="36E92201" w14:textId="77777777" w:rsidR="006517AE" w:rsidRPr="00404B8A" w:rsidRDefault="006517AE" w:rsidP="0085299A">
      <w:pPr>
        <w:pStyle w:val="H2"/>
        <w:keepNext w:val="0"/>
        <w:widowControl w:val="0"/>
        <w:snapToGrid/>
        <w:spacing w:before="0" w:after="120" w:line="320" w:lineRule="exact"/>
        <w:outlineLvl w:val="9"/>
        <w:rPr>
          <w:rFonts w:asciiTheme="minorHAnsi" w:hAnsiTheme="minorHAnsi" w:cstheme="minorHAnsi"/>
          <w:b w:val="0"/>
          <w:bCs/>
          <w:sz w:val="22"/>
          <w:szCs w:val="22"/>
        </w:rPr>
      </w:pPr>
      <w:r w:rsidRPr="00404B8A">
        <w:rPr>
          <w:rFonts w:asciiTheme="minorHAnsi" w:hAnsiTheme="minorHAnsi" w:cstheme="minorHAnsi"/>
          <w:bCs/>
          <w:sz w:val="22"/>
          <w:szCs w:val="22"/>
        </w:rPr>
        <w:t>V. Research Courses</w:t>
      </w:r>
      <w:r w:rsidRPr="00404B8A">
        <w:rPr>
          <w:rFonts w:asciiTheme="minorHAnsi" w:hAnsiTheme="minorHAnsi" w:cstheme="minorHAnsi"/>
          <w:b w:val="0"/>
          <w:bCs/>
          <w:sz w:val="22"/>
          <w:szCs w:val="22"/>
        </w:rPr>
        <w:t xml:space="preserve"> (list the semester and year completed)</w:t>
      </w:r>
    </w:p>
    <w:p w14:paraId="28CA515D" w14:textId="77777777" w:rsidR="006517AE" w:rsidRPr="00404B8A" w:rsidRDefault="006517AE" w:rsidP="0085299A">
      <w:pPr>
        <w:spacing w:line="320" w:lineRule="exact"/>
        <w:rPr>
          <w:rFonts w:asciiTheme="minorHAnsi" w:hAnsiTheme="minorHAnsi" w:cstheme="minorHAnsi"/>
        </w:rPr>
      </w:pPr>
      <w:r w:rsidRPr="00404B8A">
        <w:rPr>
          <w:rFonts w:asciiTheme="minorHAnsi" w:hAnsiTheme="minorHAnsi" w:cstheme="minorHAnsi"/>
        </w:rPr>
        <w:t>__________ PSY 6656 Preliminary Exam Preparation (minimum of 3 credit hours; NS/PSY students only)</w:t>
      </w:r>
    </w:p>
    <w:p w14:paraId="74A01DD2" w14:textId="77777777" w:rsidR="006517AE" w:rsidRPr="00404B8A" w:rsidRDefault="006517AE" w:rsidP="0085299A">
      <w:pPr>
        <w:spacing w:line="320" w:lineRule="exact"/>
        <w:rPr>
          <w:rFonts w:asciiTheme="minorHAnsi" w:hAnsiTheme="minorHAnsi" w:cstheme="minorHAnsi"/>
        </w:rPr>
      </w:pPr>
      <w:r w:rsidRPr="00404B8A">
        <w:rPr>
          <w:rFonts w:asciiTheme="minorHAnsi" w:hAnsiTheme="minorHAnsi" w:cstheme="minorHAnsi"/>
        </w:rPr>
        <w:t>__________ BSC 8964 / IHS 8960 / PSY 8964 Preliminary Doctoral Exam (0 credit hours)</w:t>
      </w:r>
    </w:p>
    <w:p w14:paraId="3DA4F49B" w14:textId="77777777" w:rsidR="006517AE" w:rsidRPr="00404B8A" w:rsidRDefault="006517AE" w:rsidP="0085299A">
      <w:pPr>
        <w:spacing w:line="320" w:lineRule="exact"/>
        <w:rPr>
          <w:rFonts w:asciiTheme="minorHAnsi" w:hAnsiTheme="minorHAnsi" w:cstheme="minorHAnsi"/>
        </w:rPr>
      </w:pPr>
      <w:r w:rsidRPr="00404B8A">
        <w:rPr>
          <w:rFonts w:asciiTheme="minorHAnsi" w:hAnsiTheme="minorHAnsi" w:cstheme="minorHAnsi"/>
        </w:rPr>
        <w:t>__________ IHS 5503 Proposal Development (1 h; NS/BMS students only)</w:t>
      </w:r>
    </w:p>
    <w:p w14:paraId="7C48A6C3" w14:textId="77777777" w:rsidR="006517AE" w:rsidRPr="00404B8A" w:rsidRDefault="006517AE" w:rsidP="0085299A">
      <w:pPr>
        <w:spacing w:line="320" w:lineRule="exact"/>
        <w:rPr>
          <w:rFonts w:asciiTheme="minorHAnsi" w:hAnsiTheme="minorHAnsi" w:cstheme="minorHAnsi"/>
        </w:rPr>
      </w:pPr>
      <w:r w:rsidRPr="00404B8A">
        <w:rPr>
          <w:rFonts w:asciiTheme="minorHAnsi" w:hAnsiTheme="minorHAnsi" w:cstheme="minorHAnsi"/>
        </w:rPr>
        <w:t>__________ BSC 6980 / IHS 6980 / PSY 6980 Dissertation* (minimum of 24 credit hours)</w:t>
      </w:r>
    </w:p>
    <w:p w14:paraId="0A32797C" w14:textId="77777777" w:rsidR="006517AE" w:rsidRPr="00404B8A" w:rsidRDefault="006517AE" w:rsidP="0085299A">
      <w:pPr>
        <w:spacing w:line="320" w:lineRule="exact"/>
        <w:rPr>
          <w:rFonts w:asciiTheme="minorHAnsi" w:hAnsiTheme="minorHAnsi" w:cstheme="minorHAnsi"/>
        </w:rPr>
      </w:pPr>
      <w:r w:rsidRPr="00404B8A">
        <w:rPr>
          <w:rFonts w:asciiTheme="minorHAnsi" w:hAnsiTheme="minorHAnsi" w:cstheme="minorHAnsi"/>
        </w:rPr>
        <w:t>__________ BSC 8985 / IHS 8970 / PSY 8985 Dissertation Defense** (0 credit hours)</w:t>
      </w:r>
    </w:p>
    <w:p w14:paraId="4D6B3A3A" w14:textId="77777777" w:rsidR="006517AE" w:rsidRPr="00404B8A" w:rsidRDefault="006517AE" w:rsidP="0085299A">
      <w:pPr>
        <w:spacing w:line="320" w:lineRule="exact"/>
        <w:rPr>
          <w:rFonts w:asciiTheme="minorHAnsi" w:hAnsiTheme="minorHAnsi" w:cstheme="minorHAnsi"/>
        </w:rPr>
      </w:pPr>
    </w:p>
    <w:p w14:paraId="25A5950B" w14:textId="77777777" w:rsidR="006517AE" w:rsidRPr="00404B8A" w:rsidRDefault="006517AE" w:rsidP="0085299A">
      <w:pPr>
        <w:spacing w:line="320" w:lineRule="exact"/>
        <w:rPr>
          <w:rFonts w:asciiTheme="minorHAnsi" w:hAnsiTheme="minorHAnsi" w:cstheme="minorHAnsi"/>
        </w:rPr>
      </w:pPr>
      <w:r w:rsidRPr="00404B8A">
        <w:rPr>
          <w:rFonts w:asciiTheme="minorHAnsi" w:hAnsiTheme="minorHAnsi" w:cstheme="minorHAnsi"/>
        </w:rPr>
        <w:t>*Students must register for at least 2 credit hours of Dissertation in the semester of graduation.</w:t>
      </w:r>
    </w:p>
    <w:p w14:paraId="5C5395E5" w14:textId="77777777" w:rsidR="006517AE" w:rsidRPr="00404B8A" w:rsidRDefault="006517AE" w:rsidP="0085299A">
      <w:pPr>
        <w:spacing w:line="320" w:lineRule="exact"/>
        <w:rPr>
          <w:rFonts w:asciiTheme="minorHAnsi" w:hAnsiTheme="minorHAnsi" w:cstheme="minorHAnsi"/>
        </w:rPr>
      </w:pPr>
      <w:r w:rsidRPr="00404B8A">
        <w:rPr>
          <w:rFonts w:asciiTheme="minorHAnsi" w:hAnsiTheme="minorHAnsi" w:cstheme="minorHAnsi"/>
        </w:rPr>
        <w:t>**Students must be registered for Dissertation Defense in the semester in which the manuscript is defended. If the manuscript clearance deadline is not met for that semester, graduation will be deferred to the following semester.</w:t>
      </w:r>
    </w:p>
    <w:p w14:paraId="0DAA564D" w14:textId="77777777" w:rsidR="006517AE" w:rsidRPr="00404B8A" w:rsidRDefault="006517AE" w:rsidP="0085299A">
      <w:pPr>
        <w:spacing w:line="360" w:lineRule="auto"/>
        <w:rPr>
          <w:rFonts w:asciiTheme="minorHAnsi" w:hAnsiTheme="minorHAnsi" w:cstheme="minorHAnsi"/>
        </w:rPr>
      </w:pPr>
    </w:p>
    <w:p w14:paraId="5ABD6EDC" w14:textId="77777777" w:rsidR="006517AE" w:rsidRPr="00404B8A" w:rsidRDefault="006517AE" w:rsidP="0085299A">
      <w:pPr>
        <w:spacing w:after="120" w:line="320" w:lineRule="exact"/>
        <w:rPr>
          <w:rFonts w:asciiTheme="minorHAnsi" w:hAnsiTheme="minorHAnsi" w:cstheme="minorHAnsi"/>
        </w:rPr>
      </w:pPr>
      <w:r w:rsidRPr="00404B8A">
        <w:rPr>
          <w:rFonts w:asciiTheme="minorHAnsi" w:hAnsiTheme="minorHAnsi" w:cstheme="minorHAnsi"/>
          <w:b/>
          <w:bCs/>
        </w:rPr>
        <w:t>VI. Research Elective Courses (used to bring your course schedule to 9 credit hours per semester)</w:t>
      </w:r>
    </w:p>
    <w:p w14:paraId="3052D22D" w14:textId="77777777" w:rsidR="006517AE" w:rsidRPr="00404B8A" w:rsidRDefault="006517AE" w:rsidP="0085299A">
      <w:pPr>
        <w:spacing w:after="120" w:line="320" w:lineRule="exact"/>
        <w:rPr>
          <w:rFonts w:asciiTheme="minorHAnsi" w:hAnsiTheme="minorHAnsi" w:cstheme="minorHAnsi"/>
        </w:rPr>
      </w:pPr>
      <w:r w:rsidRPr="00404B8A">
        <w:rPr>
          <w:rFonts w:asciiTheme="minorHAnsi" w:hAnsiTheme="minorHAnsi" w:cstheme="minorHAnsi"/>
        </w:rPr>
        <w:t xml:space="preserve">Students may take the following courses to maintain full-time enrollment status. These courses may be repeated. </w:t>
      </w:r>
    </w:p>
    <w:p w14:paraId="7455E388" w14:textId="77777777" w:rsidR="006517AE" w:rsidRPr="00404B8A" w:rsidRDefault="006517AE" w:rsidP="0085299A">
      <w:pPr>
        <w:spacing w:line="320" w:lineRule="exact"/>
        <w:rPr>
          <w:rFonts w:asciiTheme="minorHAnsi" w:hAnsiTheme="minorHAnsi" w:cstheme="minorHAnsi"/>
        </w:rPr>
      </w:pPr>
      <w:r w:rsidRPr="00404B8A">
        <w:rPr>
          <w:rFonts w:asciiTheme="minorHAnsi" w:hAnsiTheme="minorHAnsi" w:cstheme="minorHAnsi"/>
        </w:rPr>
        <w:t>PSB 6920 Neuroscience Colloquium (1 h/semester; S/U)</w:t>
      </w:r>
    </w:p>
    <w:p w14:paraId="1E06DAC9" w14:textId="77777777" w:rsidR="006517AE" w:rsidRPr="00404B8A" w:rsidRDefault="006517AE" w:rsidP="0085299A">
      <w:pPr>
        <w:spacing w:line="320" w:lineRule="exact"/>
        <w:rPr>
          <w:rFonts w:asciiTheme="minorHAnsi" w:hAnsiTheme="minorHAnsi" w:cstheme="minorHAnsi"/>
        </w:rPr>
      </w:pPr>
      <w:r w:rsidRPr="00404B8A">
        <w:rPr>
          <w:rFonts w:asciiTheme="minorHAnsi" w:hAnsiTheme="minorHAnsi" w:cstheme="minorHAnsi"/>
        </w:rPr>
        <w:t>PSB 6933 Seminar in Neuroscience (1 h/semester; S/U)</w:t>
      </w:r>
    </w:p>
    <w:p w14:paraId="08040699" w14:textId="77777777" w:rsidR="006517AE" w:rsidRPr="00404B8A" w:rsidRDefault="006517AE" w:rsidP="0085299A">
      <w:pPr>
        <w:spacing w:line="320" w:lineRule="exact"/>
        <w:rPr>
          <w:rFonts w:asciiTheme="minorHAnsi" w:hAnsiTheme="minorHAnsi" w:cstheme="minorHAnsi"/>
        </w:rPr>
      </w:pPr>
      <w:r w:rsidRPr="00404B8A">
        <w:rPr>
          <w:rFonts w:asciiTheme="minorHAnsi" w:hAnsiTheme="minorHAnsi" w:cstheme="minorHAnsi"/>
        </w:rPr>
        <w:t>BMS 5905 Directed Independent Study in Biomedical Sciences (1-9 h/semester; S/U)</w:t>
      </w:r>
    </w:p>
    <w:p w14:paraId="1D7DCA31" w14:textId="77777777" w:rsidR="006517AE" w:rsidRPr="00404B8A" w:rsidRDefault="006517AE" w:rsidP="0085299A">
      <w:pPr>
        <w:spacing w:line="320" w:lineRule="exact"/>
        <w:rPr>
          <w:rFonts w:asciiTheme="minorHAnsi" w:hAnsiTheme="minorHAnsi" w:cstheme="minorHAnsi"/>
        </w:rPr>
      </w:pPr>
      <w:r w:rsidRPr="00404B8A">
        <w:rPr>
          <w:rFonts w:asciiTheme="minorHAnsi" w:hAnsiTheme="minorHAnsi" w:cstheme="minorHAnsi"/>
        </w:rPr>
        <w:t>BSC 5900 Individual Research Study (3 -9 h/semester; S/U)</w:t>
      </w:r>
    </w:p>
    <w:p w14:paraId="7DC26C86" w14:textId="77777777" w:rsidR="006517AE" w:rsidRPr="00404B8A" w:rsidRDefault="006517AE" w:rsidP="0085299A">
      <w:pPr>
        <w:spacing w:line="320" w:lineRule="exact"/>
        <w:rPr>
          <w:rFonts w:asciiTheme="minorHAnsi" w:hAnsiTheme="minorHAnsi" w:cstheme="minorHAnsi"/>
        </w:rPr>
      </w:pPr>
      <w:r w:rsidRPr="00404B8A">
        <w:rPr>
          <w:rFonts w:asciiTheme="minorHAnsi" w:hAnsiTheme="minorHAnsi" w:cstheme="minorHAnsi"/>
        </w:rPr>
        <w:t>PSY 5900 Individual Research Study (3-9 h/semester; letter-graded)</w:t>
      </w:r>
    </w:p>
    <w:p w14:paraId="26CA4FC3" w14:textId="77777777" w:rsidR="006517AE" w:rsidRPr="00404B8A" w:rsidRDefault="006517AE" w:rsidP="0085299A">
      <w:pPr>
        <w:spacing w:line="320" w:lineRule="exact"/>
        <w:rPr>
          <w:rFonts w:asciiTheme="minorHAnsi" w:hAnsiTheme="minorHAnsi" w:cstheme="minorHAnsi"/>
        </w:rPr>
      </w:pPr>
      <w:r w:rsidRPr="00404B8A">
        <w:rPr>
          <w:rFonts w:asciiTheme="minorHAnsi" w:hAnsiTheme="minorHAnsi" w:cstheme="minorHAnsi"/>
        </w:rPr>
        <w:t>PSY 5908 Directed Individual Study (1-9 h/semester; S/U)</w:t>
      </w:r>
    </w:p>
    <w:p w14:paraId="5F189A63" w14:textId="2040CB7B" w:rsidR="00FD24E7" w:rsidRDefault="006517AE" w:rsidP="0085299A">
      <w:pPr>
        <w:spacing w:line="320" w:lineRule="exact"/>
        <w:rPr>
          <w:sz w:val="24"/>
          <w:szCs w:val="24"/>
        </w:rPr>
      </w:pPr>
      <w:r w:rsidRPr="00404B8A">
        <w:rPr>
          <w:rFonts w:asciiTheme="minorHAnsi" w:hAnsiTheme="minorHAnsi" w:cstheme="minorHAnsi"/>
        </w:rPr>
        <w:t>BMS 6936 Seminar in Biomedical Sciences (1 h/seme</w:t>
      </w:r>
      <w:r w:rsidRPr="0034505A">
        <w:rPr>
          <w:sz w:val="24"/>
          <w:szCs w:val="24"/>
        </w:rPr>
        <w:t>ster; S/U)</w:t>
      </w:r>
    </w:p>
    <w:p w14:paraId="70CAE295" w14:textId="77777777" w:rsidR="00FD24E7" w:rsidRDefault="00FD24E7">
      <w:pPr>
        <w:rPr>
          <w:sz w:val="24"/>
          <w:szCs w:val="24"/>
        </w:rPr>
      </w:pPr>
      <w:r>
        <w:rPr>
          <w:sz w:val="24"/>
          <w:szCs w:val="24"/>
        </w:rPr>
        <w:br w:type="page"/>
      </w:r>
    </w:p>
    <w:p w14:paraId="3263511C" w14:textId="2E3210ED" w:rsidR="00FD24E7" w:rsidRPr="00404B8A" w:rsidRDefault="00FD24E7" w:rsidP="006A1398">
      <w:pPr>
        <w:pStyle w:val="Heading2"/>
        <w:spacing w:before="0"/>
        <w:ind w:left="0"/>
        <w:jc w:val="center"/>
        <w:rPr>
          <w:rFonts w:asciiTheme="minorHAnsi" w:hAnsiTheme="minorHAnsi" w:cstheme="minorHAnsi"/>
          <w:sz w:val="22"/>
          <w:szCs w:val="22"/>
        </w:rPr>
      </w:pPr>
      <w:r w:rsidRPr="00404B8A">
        <w:rPr>
          <w:rFonts w:asciiTheme="minorHAnsi" w:hAnsiTheme="minorHAnsi" w:cstheme="minorHAnsi"/>
          <w:sz w:val="22"/>
          <w:szCs w:val="22"/>
        </w:rPr>
        <w:lastRenderedPageBreak/>
        <w:t>APPENDIX I</w:t>
      </w:r>
      <w:r w:rsidR="006A1398">
        <w:rPr>
          <w:rFonts w:asciiTheme="minorHAnsi" w:hAnsiTheme="minorHAnsi" w:cstheme="minorHAnsi"/>
          <w:sz w:val="22"/>
          <w:szCs w:val="22"/>
        </w:rPr>
        <w:t>I</w:t>
      </w:r>
      <w:r w:rsidRPr="00404B8A">
        <w:rPr>
          <w:rFonts w:asciiTheme="minorHAnsi" w:hAnsiTheme="minorHAnsi" w:cstheme="minorHAnsi"/>
          <w:sz w:val="22"/>
          <w:szCs w:val="22"/>
        </w:rPr>
        <w:t>I</w:t>
      </w:r>
      <w:r w:rsidR="006A1398">
        <w:rPr>
          <w:rFonts w:asciiTheme="minorHAnsi" w:hAnsiTheme="minorHAnsi" w:cstheme="minorHAnsi"/>
          <w:sz w:val="22"/>
          <w:szCs w:val="22"/>
        </w:rPr>
        <w:t xml:space="preserve"> - </w:t>
      </w:r>
      <w:r w:rsidRPr="00404B8A">
        <w:rPr>
          <w:rFonts w:asciiTheme="minorHAnsi" w:hAnsiTheme="minorHAnsi" w:cstheme="minorHAnsi"/>
          <w:sz w:val="22"/>
          <w:szCs w:val="22"/>
        </w:rPr>
        <w:t>Dual Compensation</w:t>
      </w:r>
    </w:p>
    <w:p w14:paraId="272B7711" w14:textId="77777777" w:rsidR="00FD24E7" w:rsidRPr="00404B8A" w:rsidRDefault="00FD24E7" w:rsidP="00FD24E7">
      <w:pPr>
        <w:pStyle w:val="BodyText"/>
        <w:rPr>
          <w:rFonts w:asciiTheme="minorHAnsi" w:hAnsiTheme="minorHAnsi" w:cstheme="minorHAnsi"/>
          <w:b/>
          <w:sz w:val="22"/>
          <w:szCs w:val="22"/>
        </w:rPr>
      </w:pPr>
    </w:p>
    <w:p w14:paraId="49837D20" w14:textId="77777777" w:rsidR="00FD24E7" w:rsidRPr="00404B8A" w:rsidRDefault="00FD24E7" w:rsidP="00FD24E7">
      <w:pPr>
        <w:pStyle w:val="BodyText"/>
        <w:ind w:right="210"/>
        <w:rPr>
          <w:rFonts w:asciiTheme="minorHAnsi" w:hAnsiTheme="minorHAnsi" w:cstheme="minorHAnsi"/>
          <w:sz w:val="22"/>
          <w:szCs w:val="22"/>
        </w:rPr>
      </w:pPr>
      <w:r w:rsidRPr="00404B8A">
        <w:rPr>
          <w:rFonts w:asciiTheme="minorHAnsi" w:hAnsiTheme="minorHAnsi" w:cstheme="minorHAnsi"/>
          <w:sz w:val="22"/>
          <w:szCs w:val="22"/>
        </w:rPr>
        <w:t>The stipend provided to graduate students is intended to facilitate study, educational progress, and research. Additional unrelated outside employment may reduce a student's role in contributing to the graduate program and could also be construed as indicating a lack of commitment to a student's training.</w:t>
      </w:r>
    </w:p>
    <w:p w14:paraId="51F1C16A" w14:textId="77777777" w:rsidR="006A1398" w:rsidRDefault="006A1398" w:rsidP="00FD24E7">
      <w:pPr>
        <w:pStyle w:val="BodyText"/>
        <w:ind w:right="637"/>
        <w:rPr>
          <w:rFonts w:asciiTheme="minorHAnsi" w:hAnsiTheme="minorHAnsi" w:cstheme="minorHAnsi"/>
          <w:sz w:val="22"/>
          <w:szCs w:val="22"/>
        </w:rPr>
      </w:pPr>
    </w:p>
    <w:p w14:paraId="54640612" w14:textId="51C01BA7" w:rsidR="00FD24E7" w:rsidRPr="00404B8A" w:rsidRDefault="00FD24E7" w:rsidP="00FD24E7">
      <w:pPr>
        <w:pStyle w:val="BodyText"/>
        <w:ind w:right="637"/>
        <w:rPr>
          <w:rFonts w:asciiTheme="minorHAnsi" w:hAnsiTheme="minorHAnsi" w:cstheme="minorHAnsi"/>
          <w:sz w:val="22"/>
          <w:szCs w:val="22"/>
        </w:rPr>
      </w:pPr>
      <w:r w:rsidRPr="00404B8A">
        <w:rPr>
          <w:rFonts w:asciiTheme="minorHAnsi" w:hAnsiTheme="minorHAnsi" w:cstheme="minorHAnsi"/>
          <w:sz w:val="22"/>
          <w:szCs w:val="22"/>
        </w:rPr>
        <w:t>However, it is recognized that special extenuating circumstances may occur, and provisions for them are given in the following categorization:</w:t>
      </w:r>
    </w:p>
    <w:p w14:paraId="1C49CB64" w14:textId="77777777" w:rsidR="00FD24E7" w:rsidRPr="00404B8A" w:rsidRDefault="00FD24E7" w:rsidP="00FD24E7">
      <w:pPr>
        <w:pStyle w:val="BodyText"/>
        <w:ind w:right="637"/>
        <w:rPr>
          <w:rFonts w:asciiTheme="minorHAnsi" w:hAnsiTheme="minorHAnsi" w:cstheme="minorHAnsi"/>
          <w:sz w:val="22"/>
          <w:szCs w:val="22"/>
        </w:rPr>
      </w:pPr>
    </w:p>
    <w:p w14:paraId="560C6F8D" w14:textId="640C5EDC" w:rsidR="00FD24E7" w:rsidRPr="006A1398" w:rsidRDefault="00FD24E7" w:rsidP="006A1398">
      <w:pPr>
        <w:pStyle w:val="ListParagraph"/>
        <w:numPr>
          <w:ilvl w:val="0"/>
          <w:numId w:val="38"/>
        </w:numPr>
        <w:ind w:right="223"/>
        <w:rPr>
          <w:rFonts w:asciiTheme="minorHAnsi" w:hAnsiTheme="minorHAnsi" w:cstheme="minorHAnsi"/>
        </w:rPr>
      </w:pPr>
      <w:r w:rsidRPr="006A1398">
        <w:rPr>
          <w:rFonts w:asciiTheme="minorHAnsi" w:hAnsiTheme="minorHAnsi" w:cstheme="minorHAnsi"/>
        </w:rPr>
        <w:t>Half-time (or less) graduate teaching assistants (TAs) and research assistants (RAs). Such a student finding it necessary to obtain supplementary, outside employment must report their intention to seek outside employment to their major professor, other supervisory committee members, and the Program in Neuroscience Director.</w:t>
      </w:r>
    </w:p>
    <w:p w14:paraId="36206537" w14:textId="588C75AA" w:rsidR="00FD24E7" w:rsidRPr="006A1398" w:rsidRDefault="006A1398" w:rsidP="006A1398">
      <w:pPr>
        <w:pStyle w:val="ListParagraph"/>
        <w:numPr>
          <w:ilvl w:val="0"/>
          <w:numId w:val="38"/>
        </w:numPr>
        <w:ind w:right="223"/>
        <w:rPr>
          <w:rFonts w:asciiTheme="minorHAnsi" w:hAnsiTheme="minorHAnsi" w:cstheme="minorHAnsi"/>
        </w:rPr>
      </w:pPr>
      <w:r w:rsidRPr="006A1398">
        <w:rPr>
          <w:rFonts w:asciiTheme="minorHAnsi" w:hAnsiTheme="minorHAnsi" w:cstheme="minorHAnsi"/>
        </w:rPr>
        <w:t>G</w:t>
      </w:r>
      <w:r w:rsidR="00FD24E7" w:rsidRPr="006A1398">
        <w:rPr>
          <w:rFonts w:asciiTheme="minorHAnsi" w:hAnsiTheme="minorHAnsi" w:cstheme="minorHAnsi"/>
        </w:rPr>
        <w:t>raduate training grant and fellowship recipients (domestic and foreign): Some fellowships include funds for payment of all fees, others pay some but not all fees, and some pay no fees. There may be funds available to provide a supplement equivalent to the fee waivers available to other graduate assistants. A copy of the award letter or fellowship appointment indicating the distribution of external funds will be needed to determine eligibility for internal supplemental funds. Nevertheless, any fellowship recipient finding it necessary to obtain supplementary, outside employment must report their intention to seek outside employment to their major professor, other supervisory committee members, and the Program in Neuroscience Director.</w:t>
      </w:r>
    </w:p>
    <w:p w14:paraId="13D7C587" w14:textId="77777777" w:rsidR="00FD24E7" w:rsidRPr="00404B8A" w:rsidRDefault="00FD24E7" w:rsidP="00FD24E7">
      <w:pPr>
        <w:pStyle w:val="ListParagraph"/>
        <w:tabs>
          <w:tab w:val="left" w:pos="532"/>
        </w:tabs>
        <w:ind w:left="0" w:right="223" w:firstLine="0"/>
        <w:rPr>
          <w:rFonts w:asciiTheme="minorHAnsi" w:hAnsiTheme="minorHAnsi" w:cstheme="minorHAnsi"/>
        </w:rPr>
      </w:pPr>
    </w:p>
    <w:p w14:paraId="57C177A6" w14:textId="77777777" w:rsidR="00FD24E7" w:rsidRPr="00404B8A" w:rsidRDefault="00FD24E7" w:rsidP="00FD24E7">
      <w:pPr>
        <w:widowControl/>
        <w:adjustRightInd w:val="0"/>
        <w:rPr>
          <w:rFonts w:asciiTheme="minorHAnsi" w:eastAsiaTheme="minorHAnsi" w:hAnsiTheme="minorHAnsi" w:cstheme="minorHAnsi"/>
        </w:rPr>
      </w:pPr>
      <w:r w:rsidRPr="00404B8A">
        <w:rPr>
          <w:rFonts w:asciiTheme="minorHAnsi" w:eastAsiaTheme="minorHAnsi" w:hAnsiTheme="minorHAnsi" w:cstheme="minorHAnsi"/>
        </w:rPr>
        <w:t>Graduate studies should be engaged as a full-time endeavor. Students who are supported on a qualifying assistantship are expected to be fully engaged with their studies. Additional employment or activity, especially outside the Department, is discouraged to ensure timely completion of one’s degree. Requests for additional or outside employment or activity will be evaluated for conflicts of interest in accordance with the GAU Collective Bargaining Agreement (CBA).</w:t>
      </w:r>
    </w:p>
    <w:p w14:paraId="34181092" w14:textId="77777777" w:rsidR="00FD24E7" w:rsidRPr="00404B8A" w:rsidRDefault="00FD24E7" w:rsidP="00FD24E7">
      <w:pPr>
        <w:widowControl/>
        <w:adjustRightInd w:val="0"/>
        <w:rPr>
          <w:rFonts w:asciiTheme="minorHAnsi" w:eastAsiaTheme="minorHAnsi" w:hAnsiTheme="minorHAnsi" w:cstheme="minorHAnsi"/>
        </w:rPr>
      </w:pPr>
    </w:p>
    <w:p w14:paraId="1A406EC8" w14:textId="7C9EAA75" w:rsidR="00FD24E7" w:rsidRPr="00404B8A" w:rsidRDefault="00FD24E7" w:rsidP="00FD24E7">
      <w:pPr>
        <w:widowControl/>
        <w:adjustRightInd w:val="0"/>
        <w:rPr>
          <w:rFonts w:asciiTheme="minorHAnsi" w:hAnsiTheme="minorHAnsi" w:cstheme="minorHAnsi"/>
        </w:rPr>
      </w:pPr>
      <w:r w:rsidRPr="00404B8A">
        <w:rPr>
          <w:rFonts w:asciiTheme="minorHAnsi" w:eastAsiaTheme="minorHAnsi" w:hAnsiTheme="minorHAnsi" w:cstheme="minorHAnsi"/>
        </w:rPr>
        <w:t>Approval of supplemental work and compensation does not excuse a student from meeting the timelines specified in Section 1</w:t>
      </w:r>
      <w:r w:rsidR="006A1398">
        <w:rPr>
          <w:rFonts w:asciiTheme="minorHAnsi" w:eastAsiaTheme="minorHAnsi" w:hAnsiTheme="minorHAnsi" w:cstheme="minorHAnsi"/>
        </w:rPr>
        <w:t>4</w:t>
      </w:r>
      <w:r w:rsidRPr="00404B8A">
        <w:rPr>
          <w:rFonts w:asciiTheme="minorHAnsi" w:eastAsiaTheme="minorHAnsi" w:hAnsiTheme="minorHAnsi" w:cstheme="minorHAnsi"/>
        </w:rPr>
        <w:t xml:space="preserve"> (above).</w:t>
      </w:r>
    </w:p>
    <w:p w14:paraId="208B6F7D" w14:textId="77777777" w:rsidR="00F34CB3" w:rsidRPr="0034505A" w:rsidRDefault="00F34CB3" w:rsidP="0085299A">
      <w:pPr>
        <w:spacing w:line="320" w:lineRule="exact"/>
        <w:rPr>
          <w:sz w:val="24"/>
          <w:szCs w:val="24"/>
        </w:rPr>
      </w:pPr>
    </w:p>
    <w:sectPr w:rsidR="00F34CB3" w:rsidRPr="0034505A" w:rsidSect="0085299A">
      <w:headerReference w:type="default" r:id="rId19"/>
      <w:pgSz w:w="12240" w:h="15840"/>
      <w:pgMar w:top="1440" w:right="1440" w:bottom="720" w:left="1440" w:header="0" w:footer="8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16B62" w14:textId="77777777" w:rsidR="00F9786B" w:rsidRDefault="00F9786B">
      <w:r>
        <w:separator/>
      </w:r>
    </w:p>
  </w:endnote>
  <w:endnote w:type="continuationSeparator" w:id="0">
    <w:p w14:paraId="546BC7E4" w14:textId="77777777" w:rsidR="00F9786B" w:rsidRDefault="00F9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89A92" w14:textId="17C45795" w:rsidR="00F34CB3" w:rsidRDefault="007A63E3">
    <w:pPr>
      <w:pStyle w:val="BodyText"/>
      <w:spacing w:line="14" w:lineRule="auto"/>
      <w:rPr>
        <w:sz w:val="20"/>
      </w:rPr>
    </w:pPr>
    <w:r>
      <w:rPr>
        <w:noProof/>
      </w:rPr>
      <mc:AlternateContent>
        <mc:Choice Requires="wps">
          <w:drawing>
            <wp:anchor distT="0" distB="0" distL="114300" distR="114300" simplePos="0" relativeHeight="503292800" behindDoc="1" locked="0" layoutInCell="1" allowOverlap="1" wp14:anchorId="5F189AA5" wp14:editId="4D18A5D6">
              <wp:simplePos x="0" y="0"/>
              <wp:positionH relativeFrom="page">
                <wp:posOffset>6819900</wp:posOffset>
              </wp:positionH>
              <wp:positionV relativeFrom="page">
                <wp:posOffset>9363075</wp:posOffset>
              </wp:positionV>
              <wp:extent cx="231775" cy="194310"/>
              <wp:effectExtent l="0" t="0" r="15875" b="1524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89AB4" w14:textId="77777777" w:rsidR="00F34CB3" w:rsidRPr="00373D91" w:rsidRDefault="00313E6F">
                          <w:pPr>
                            <w:pStyle w:val="BodyText"/>
                            <w:spacing w:before="10"/>
                            <w:ind w:left="40"/>
                            <w:rPr>
                              <w:sz w:val="20"/>
                              <w:szCs w:val="20"/>
                            </w:rPr>
                          </w:pPr>
                          <w:r w:rsidRPr="00373D91">
                            <w:rPr>
                              <w:sz w:val="20"/>
                              <w:szCs w:val="20"/>
                            </w:rPr>
                            <w:fldChar w:fldCharType="begin"/>
                          </w:r>
                          <w:r w:rsidRPr="00373D91">
                            <w:rPr>
                              <w:sz w:val="20"/>
                              <w:szCs w:val="20"/>
                            </w:rPr>
                            <w:instrText xml:space="preserve"> PAGE </w:instrText>
                          </w:r>
                          <w:r w:rsidRPr="00373D91">
                            <w:rPr>
                              <w:sz w:val="20"/>
                              <w:szCs w:val="20"/>
                            </w:rPr>
                            <w:fldChar w:fldCharType="separate"/>
                          </w:r>
                          <w:r w:rsidRPr="00373D91">
                            <w:rPr>
                              <w:sz w:val="20"/>
                              <w:szCs w:val="20"/>
                            </w:rPr>
                            <w:t>1</w:t>
                          </w:r>
                          <w:r w:rsidRPr="00373D91">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89AA5" id="_x0000_t202" coordsize="21600,21600" o:spt="202" path="m,l,21600r21600,l21600,xe">
              <v:stroke joinstyle="miter"/>
              <v:path gradientshapeok="t" o:connecttype="rect"/>
            </v:shapetype>
            <v:shape id="Text Box 14" o:spid="_x0000_s1026" type="#_x0000_t202" style="position:absolute;margin-left:537pt;margin-top:737.25pt;width:18.25pt;height:15.3pt;z-index:-2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" filled="f" stroked="f">
              <v:textbox inset="0,0,0,0">
                <w:txbxContent>
                  <w:p w14:paraId="5F189AB4" w14:textId="77777777" w:rsidR="00F34CB3" w:rsidRPr="00373D91" w:rsidRDefault="00313E6F">
                    <w:pPr>
                      <w:pStyle w:val="BodyText"/>
                      <w:spacing w:before="10"/>
                      <w:ind w:left="40"/>
                      <w:rPr>
                        <w:sz w:val="20"/>
                        <w:szCs w:val="20"/>
                      </w:rPr>
                    </w:pPr>
                    <w:r w:rsidRPr="00373D91">
                      <w:rPr>
                        <w:sz w:val="20"/>
                        <w:szCs w:val="20"/>
                      </w:rPr>
                      <w:fldChar w:fldCharType="begin"/>
                    </w:r>
                    <w:r w:rsidRPr="00373D91">
                      <w:rPr>
                        <w:sz w:val="20"/>
                        <w:szCs w:val="20"/>
                      </w:rPr>
                      <w:instrText xml:space="preserve"> PAGE </w:instrText>
                    </w:r>
                    <w:r w:rsidRPr="00373D91">
                      <w:rPr>
                        <w:sz w:val="20"/>
                        <w:szCs w:val="20"/>
                      </w:rPr>
                      <w:fldChar w:fldCharType="separate"/>
                    </w:r>
                    <w:r w:rsidRPr="00373D91">
                      <w:rPr>
                        <w:sz w:val="20"/>
                        <w:szCs w:val="20"/>
                      </w:rPr>
                      <w:t>1</w:t>
                    </w:r>
                    <w:r w:rsidRPr="00373D91">
                      <w:rPr>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998D8" w14:textId="77777777" w:rsidR="00F9786B" w:rsidRDefault="00F9786B">
      <w:r>
        <w:separator/>
      </w:r>
    </w:p>
  </w:footnote>
  <w:footnote w:type="continuationSeparator" w:id="0">
    <w:p w14:paraId="64D73813" w14:textId="77777777" w:rsidR="00F9786B" w:rsidRDefault="00F97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89A91" w14:textId="2451A181" w:rsidR="00F34CB3" w:rsidRDefault="00F34CB3">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89A9C" w14:textId="26210606" w:rsidR="00F34CB3" w:rsidRDefault="00F34CB3">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89AA2" w14:textId="014E0292" w:rsidR="00F34CB3" w:rsidRDefault="00F34CB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720" w:hanging="360"/>
      </w:pPr>
      <w:rPr>
        <w:rFonts w:ascii="Symbol" w:hAnsi="Symbol" w:cs="Symbol"/>
        <w:b w:val="0"/>
        <w:bCs w:val="0"/>
        <w:i w:val="0"/>
        <w:iCs w:val="0"/>
        <w:spacing w:val="0"/>
        <w:w w:val="100"/>
        <w:sz w:val="24"/>
        <w:szCs w:val="24"/>
      </w:rPr>
    </w:lvl>
    <w:lvl w:ilvl="1">
      <w:numFmt w:val="bullet"/>
      <w:lvlText w:val="•"/>
      <w:lvlJc w:val="left"/>
      <w:pPr>
        <w:ind w:left="1584" w:hanging="360"/>
      </w:pPr>
    </w:lvl>
    <w:lvl w:ilvl="2">
      <w:numFmt w:val="bullet"/>
      <w:lvlText w:val="•"/>
      <w:lvlJc w:val="left"/>
      <w:pPr>
        <w:ind w:left="2448" w:hanging="360"/>
      </w:pPr>
    </w:lvl>
    <w:lvl w:ilvl="3">
      <w:numFmt w:val="bullet"/>
      <w:lvlText w:val="•"/>
      <w:lvlJc w:val="left"/>
      <w:pPr>
        <w:ind w:left="3312" w:hanging="360"/>
      </w:pPr>
    </w:lvl>
    <w:lvl w:ilvl="4">
      <w:numFmt w:val="bullet"/>
      <w:lvlText w:val="•"/>
      <w:lvlJc w:val="left"/>
      <w:pPr>
        <w:ind w:left="4176" w:hanging="360"/>
      </w:pPr>
    </w:lvl>
    <w:lvl w:ilvl="5">
      <w:numFmt w:val="bullet"/>
      <w:lvlText w:val="•"/>
      <w:lvlJc w:val="left"/>
      <w:pPr>
        <w:ind w:left="5040" w:hanging="360"/>
      </w:pPr>
    </w:lvl>
    <w:lvl w:ilvl="6">
      <w:numFmt w:val="bullet"/>
      <w:lvlText w:val="•"/>
      <w:lvlJc w:val="left"/>
      <w:pPr>
        <w:ind w:left="5904" w:hanging="360"/>
      </w:pPr>
    </w:lvl>
    <w:lvl w:ilvl="7">
      <w:numFmt w:val="bullet"/>
      <w:lvlText w:val="•"/>
      <w:lvlJc w:val="left"/>
      <w:pPr>
        <w:ind w:left="6768" w:hanging="360"/>
      </w:pPr>
    </w:lvl>
    <w:lvl w:ilvl="8">
      <w:numFmt w:val="bullet"/>
      <w:lvlText w:val="•"/>
      <w:lvlJc w:val="left"/>
      <w:pPr>
        <w:ind w:left="7632" w:hanging="360"/>
      </w:pPr>
    </w:lvl>
  </w:abstractNum>
  <w:abstractNum w:abstractNumId="1" w15:restartNumberingAfterBreak="0">
    <w:nsid w:val="02A053FE"/>
    <w:multiLevelType w:val="hybridMultilevel"/>
    <w:tmpl w:val="6226DA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515FB"/>
    <w:multiLevelType w:val="hybridMultilevel"/>
    <w:tmpl w:val="DA687F78"/>
    <w:lvl w:ilvl="0" w:tplc="90E4E4AE">
      <w:start w:val="3"/>
      <w:numFmt w:val="decimal"/>
      <w:lvlText w:val="%1."/>
      <w:lvlJc w:val="left"/>
      <w:pPr>
        <w:ind w:left="112" w:hanging="249"/>
      </w:pPr>
      <w:rPr>
        <w:rFonts w:ascii="Times New Roman" w:eastAsia="Times New Roman" w:hAnsi="Times New Roman" w:cs="Times New Roman" w:hint="default"/>
        <w:b/>
        <w:bCs/>
        <w:w w:val="100"/>
        <w:sz w:val="24"/>
        <w:szCs w:val="24"/>
      </w:rPr>
    </w:lvl>
    <w:lvl w:ilvl="1" w:tplc="9C40E3EE">
      <w:start w:val="1"/>
      <w:numFmt w:val="decimal"/>
      <w:lvlText w:val="%2."/>
      <w:lvlJc w:val="left"/>
      <w:pPr>
        <w:ind w:left="1072" w:hanging="240"/>
      </w:pPr>
      <w:rPr>
        <w:rFonts w:ascii="Times New Roman" w:eastAsia="Times New Roman" w:hAnsi="Times New Roman" w:cs="Times New Roman" w:hint="default"/>
        <w:w w:val="100"/>
        <w:sz w:val="24"/>
        <w:szCs w:val="24"/>
      </w:rPr>
    </w:lvl>
    <w:lvl w:ilvl="2" w:tplc="A3CA0866">
      <w:numFmt w:val="bullet"/>
      <w:lvlText w:val="•"/>
      <w:lvlJc w:val="left"/>
      <w:pPr>
        <w:ind w:left="2088" w:hanging="240"/>
      </w:pPr>
      <w:rPr>
        <w:rFonts w:hint="default"/>
      </w:rPr>
    </w:lvl>
    <w:lvl w:ilvl="3" w:tplc="B5504756">
      <w:numFmt w:val="bullet"/>
      <w:lvlText w:val="•"/>
      <w:lvlJc w:val="left"/>
      <w:pPr>
        <w:ind w:left="3097" w:hanging="240"/>
      </w:pPr>
      <w:rPr>
        <w:rFonts w:hint="default"/>
      </w:rPr>
    </w:lvl>
    <w:lvl w:ilvl="4" w:tplc="0B7273B8">
      <w:numFmt w:val="bullet"/>
      <w:lvlText w:val="•"/>
      <w:lvlJc w:val="left"/>
      <w:pPr>
        <w:ind w:left="4106" w:hanging="240"/>
      </w:pPr>
      <w:rPr>
        <w:rFonts w:hint="default"/>
      </w:rPr>
    </w:lvl>
    <w:lvl w:ilvl="5" w:tplc="B2CCDFDE">
      <w:numFmt w:val="bullet"/>
      <w:lvlText w:val="•"/>
      <w:lvlJc w:val="left"/>
      <w:pPr>
        <w:ind w:left="5115" w:hanging="240"/>
      </w:pPr>
      <w:rPr>
        <w:rFonts w:hint="default"/>
      </w:rPr>
    </w:lvl>
    <w:lvl w:ilvl="6" w:tplc="F8F2E05A">
      <w:numFmt w:val="bullet"/>
      <w:lvlText w:val="•"/>
      <w:lvlJc w:val="left"/>
      <w:pPr>
        <w:ind w:left="6124" w:hanging="240"/>
      </w:pPr>
      <w:rPr>
        <w:rFonts w:hint="default"/>
      </w:rPr>
    </w:lvl>
    <w:lvl w:ilvl="7" w:tplc="86481E46">
      <w:numFmt w:val="bullet"/>
      <w:lvlText w:val="•"/>
      <w:lvlJc w:val="left"/>
      <w:pPr>
        <w:ind w:left="7133" w:hanging="240"/>
      </w:pPr>
      <w:rPr>
        <w:rFonts w:hint="default"/>
      </w:rPr>
    </w:lvl>
    <w:lvl w:ilvl="8" w:tplc="E0E8DBBE">
      <w:numFmt w:val="bullet"/>
      <w:lvlText w:val="•"/>
      <w:lvlJc w:val="left"/>
      <w:pPr>
        <w:ind w:left="8142" w:hanging="240"/>
      </w:pPr>
      <w:rPr>
        <w:rFonts w:hint="default"/>
      </w:rPr>
    </w:lvl>
  </w:abstractNum>
  <w:abstractNum w:abstractNumId="3" w15:restartNumberingAfterBreak="0">
    <w:nsid w:val="04F42512"/>
    <w:multiLevelType w:val="hybridMultilevel"/>
    <w:tmpl w:val="94ECC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A125A2"/>
    <w:multiLevelType w:val="hybridMultilevel"/>
    <w:tmpl w:val="E0DCDA00"/>
    <w:lvl w:ilvl="0" w:tplc="C6764122">
      <w:start w:val="2"/>
      <w:numFmt w:val="decimal"/>
      <w:lvlText w:val="%1."/>
      <w:lvlJc w:val="left"/>
      <w:pPr>
        <w:ind w:left="472" w:hanging="360"/>
      </w:pPr>
      <w:rPr>
        <w:rFonts w:ascii="Times New Roman" w:eastAsia="Times New Roman" w:hAnsi="Times New Roman" w:cs="Times New Roman" w:hint="default"/>
        <w:w w:val="100"/>
        <w:sz w:val="24"/>
        <w:szCs w:val="24"/>
      </w:rPr>
    </w:lvl>
    <w:lvl w:ilvl="1" w:tplc="0382CD10">
      <w:start w:val="1"/>
      <w:numFmt w:val="lowerLetter"/>
      <w:lvlText w:val="(%2)"/>
      <w:lvlJc w:val="left"/>
      <w:pPr>
        <w:ind w:left="978" w:hanging="447"/>
      </w:pPr>
      <w:rPr>
        <w:rFonts w:ascii="Times New Roman" w:eastAsia="Times New Roman" w:hAnsi="Times New Roman" w:cs="Times New Roman" w:hint="default"/>
        <w:w w:val="100"/>
        <w:sz w:val="24"/>
        <w:szCs w:val="24"/>
      </w:rPr>
    </w:lvl>
    <w:lvl w:ilvl="2" w:tplc="64D4913E">
      <w:numFmt w:val="bullet"/>
      <w:lvlText w:val=""/>
      <w:lvlJc w:val="left"/>
      <w:pPr>
        <w:ind w:left="1192" w:hanging="360"/>
      </w:pPr>
      <w:rPr>
        <w:rFonts w:ascii="Symbol" w:eastAsia="Symbol" w:hAnsi="Symbol" w:cs="Symbol" w:hint="default"/>
        <w:w w:val="100"/>
        <w:sz w:val="24"/>
        <w:szCs w:val="24"/>
      </w:rPr>
    </w:lvl>
    <w:lvl w:ilvl="3" w:tplc="5E44DED4">
      <w:numFmt w:val="bullet"/>
      <w:lvlText w:val="•"/>
      <w:lvlJc w:val="left"/>
      <w:pPr>
        <w:ind w:left="1200" w:hanging="360"/>
      </w:pPr>
      <w:rPr>
        <w:rFonts w:hint="default"/>
      </w:rPr>
    </w:lvl>
    <w:lvl w:ilvl="4" w:tplc="FEC44730">
      <w:numFmt w:val="bullet"/>
      <w:lvlText w:val="•"/>
      <w:lvlJc w:val="left"/>
      <w:pPr>
        <w:ind w:left="2494" w:hanging="360"/>
      </w:pPr>
      <w:rPr>
        <w:rFonts w:hint="default"/>
      </w:rPr>
    </w:lvl>
    <w:lvl w:ilvl="5" w:tplc="79EA618E">
      <w:numFmt w:val="bullet"/>
      <w:lvlText w:val="•"/>
      <w:lvlJc w:val="left"/>
      <w:pPr>
        <w:ind w:left="3788" w:hanging="360"/>
      </w:pPr>
      <w:rPr>
        <w:rFonts w:hint="default"/>
      </w:rPr>
    </w:lvl>
    <w:lvl w:ilvl="6" w:tplc="208277D2">
      <w:numFmt w:val="bullet"/>
      <w:lvlText w:val="•"/>
      <w:lvlJc w:val="left"/>
      <w:pPr>
        <w:ind w:left="5082" w:hanging="360"/>
      </w:pPr>
      <w:rPr>
        <w:rFonts w:hint="default"/>
      </w:rPr>
    </w:lvl>
    <w:lvl w:ilvl="7" w:tplc="2A987C16">
      <w:numFmt w:val="bullet"/>
      <w:lvlText w:val="•"/>
      <w:lvlJc w:val="left"/>
      <w:pPr>
        <w:ind w:left="6377" w:hanging="360"/>
      </w:pPr>
      <w:rPr>
        <w:rFonts w:hint="default"/>
      </w:rPr>
    </w:lvl>
    <w:lvl w:ilvl="8" w:tplc="CE72A7A8">
      <w:numFmt w:val="bullet"/>
      <w:lvlText w:val="•"/>
      <w:lvlJc w:val="left"/>
      <w:pPr>
        <w:ind w:left="7671" w:hanging="360"/>
      </w:pPr>
      <w:rPr>
        <w:rFonts w:hint="default"/>
      </w:rPr>
    </w:lvl>
  </w:abstractNum>
  <w:abstractNum w:abstractNumId="5" w15:restartNumberingAfterBreak="0">
    <w:nsid w:val="075C7ADF"/>
    <w:multiLevelType w:val="hybridMultilevel"/>
    <w:tmpl w:val="6854E7F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FD135B"/>
    <w:multiLevelType w:val="hybridMultilevel"/>
    <w:tmpl w:val="735AC09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3B6D31"/>
    <w:multiLevelType w:val="hybridMultilevel"/>
    <w:tmpl w:val="CFF0D6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A21063"/>
    <w:multiLevelType w:val="hybridMultilevel"/>
    <w:tmpl w:val="B3A41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5A2184"/>
    <w:multiLevelType w:val="hybridMultilevel"/>
    <w:tmpl w:val="1534D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B00B49"/>
    <w:multiLevelType w:val="hybridMultilevel"/>
    <w:tmpl w:val="E6E20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366B62"/>
    <w:multiLevelType w:val="hybridMultilevel"/>
    <w:tmpl w:val="A2F65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A20929"/>
    <w:multiLevelType w:val="hybridMultilevel"/>
    <w:tmpl w:val="168A0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C93B12"/>
    <w:multiLevelType w:val="hybridMultilevel"/>
    <w:tmpl w:val="BEA09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8B16B6"/>
    <w:multiLevelType w:val="hybridMultilevel"/>
    <w:tmpl w:val="9BD26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E35E93"/>
    <w:multiLevelType w:val="hybridMultilevel"/>
    <w:tmpl w:val="D144B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2E04CD"/>
    <w:multiLevelType w:val="hybridMultilevel"/>
    <w:tmpl w:val="A0A6959C"/>
    <w:lvl w:ilvl="0" w:tplc="FC10A664">
      <w:start w:val="1"/>
      <w:numFmt w:val="decimal"/>
      <w:lvlText w:val="%1."/>
      <w:lvlJc w:val="left"/>
      <w:pPr>
        <w:ind w:left="472" w:hanging="244"/>
      </w:pPr>
      <w:rPr>
        <w:rFonts w:ascii="Times New Roman" w:eastAsia="Times New Roman" w:hAnsi="Times New Roman" w:cs="Times New Roman" w:hint="default"/>
        <w:w w:val="100"/>
        <w:sz w:val="24"/>
        <w:szCs w:val="24"/>
      </w:rPr>
    </w:lvl>
    <w:lvl w:ilvl="1" w:tplc="CBB693E8">
      <w:start w:val="1"/>
      <w:numFmt w:val="upperLetter"/>
      <w:lvlText w:val="%2."/>
      <w:lvlJc w:val="left"/>
      <w:pPr>
        <w:ind w:left="465" w:hanging="294"/>
        <w:jc w:val="right"/>
      </w:pPr>
      <w:rPr>
        <w:rFonts w:ascii="Times New Roman" w:eastAsia="Times New Roman" w:hAnsi="Times New Roman" w:cs="Times New Roman" w:hint="default"/>
        <w:b/>
        <w:bCs/>
        <w:w w:val="100"/>
        <w:sz w:val="24"/>
        <w:szCs w:val="24"/>
      </w:rPr>
    </w:lvl>
    <w:lvl w:ilvl="2" w:tplc="CED6A624">
      <w:start w:val="1"/>
      <w:numFmt w:val="decimal"/>
      <w:lvlText w:val="%3."/>
      <w:lvlJc w:val="left"/>
      <w:pPr>
        <w:ind w:left="112" w:hanging="240"/>
      </w:pPr>
      <w:rPr>
        <w:rFonts w:ascii="Times New Roman" w:eastAsia="Times New Roman" w:hAnsi="Times New Roman" w:cs="Times New Roman" w:hint="default"/>
        <w:w w:val="100"/>
        <w:sz w:val="24"/>
        <w:szCs w:val="24"/>
      </w:rPr>
    </w:lvl>
    <w:lvl w:ilvl="3" w:tplc="641ABCE6">
      <w:numFmt w:val="bullet"/>
      <w:lvlText w:val="•"/>
      <w:lvlJc w:val="left"/>
      <w:pPr>
        <w:ind w:left="1702" w:hanging="240"/>
      </w:pPr>
      <w:rPr>
        <w:rFonts w:hint="default"/>
      </w:rPr>
    </w:lvl>
    <w:lvl w:ilvl="4" w:tplc="4B2AD942">
      <w:numFmt w:val="bullet"/>
      <w:lvlText w:val="•"/>
      <w:lvlJc w:val="left"/>
      <w:pPr>
        <w:ind w:left="2925" w:hanging="240"/>
      </w:pPr>
      <w:rPr>
        <w:rFonts w:hint="default"/>
      </w:rPr>
    </w:lvl>
    <w:lvl w:ilvl="5" w:tplc="61A8D302">
      <w:numFmt w:val="bullet"/>
      <w:lvlText w:val="•"/>
      <w:lvlJc w:val="left"/>
      <w:pPr>
        <w:ind w:left="4147" w:hanging="240"/>
      </w:pPr>
      <w:rPr>
        <w:rFonts w:hint="default"/>
      </w:rPr>
    </w:lvl>
    <w:lvl w:ilvl="6" w:tplc="9E8861B2">
      <w:numFmt w:val="bullet"/>
      <w:lvlText w:val="•"/>
      <w:lvlJc w:val="left"/>
      <w:pPr>
        <w:ind w:left="5370" w:hanging="240"/>
      </w:pPr>
      <w:rPr>
        <w:rFonts w:hint="default"/>
      </w:rPr>
    </w:lvl>
    <w:lvl w:ilvl="7" w:tplc="718A5984">
      <w:numFmt w:val="bullet"/>
      <w:lvlText w:val="•"/>
      <w:lvlJc w:val="left"/>
      <w:pPr>
        <w:ind w:left="6592" w:hanging="240"/>
      </w:pPr>
      <w:rPr>
        <w:rFonts w:hint="default"/>
      </w:rPr>
    </w:lvl>
    <w:lvl w:ilvl="8" w:tplc="84D6A7D0">
      <w:numFmt w:val="bullet"/>
      <w:lvlText w:val="•"/>
      <w:lvlJc w:val="left"/>
      <w:pPr>
        <w:ind w:left="7815" w:hanging="240"/>
      </w:pPr>
      <w:rPr>
        <w:rFonts w:hint="default"/>
      </w:rPr>
    </w:lvl>
  </w:abstractNum>
  <w:abstractNum w:abstractNumId="17" w15:restartNumberingAfterBreak="0">
    <w:nsid w:val="315954BF"/>
    <w:multiLevelType w:val="hybridMultilevel"/>
    <w:tmpl w:val="CEFC218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348B7659"/>
    <w:multiLevelType w:val="hybridMultilevel"/>
    <w:tmpl w:val="4A3A138A"/>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9" w15:restartNumberingAfterBreak="0">
    <w:nsid w:val="36EC4D4E"/>
    <w:multiLevelType w:val="hybridMultilevel"/>
    <w:tmpl w:val="F2927574"/>
    <w:lvl w:ilvl="0" w:tplc="74BE07CA">
      <w:start w:val="5"/>
      <w:numFmt w:val="decimal"/>
      <w:lvlText w:val="%1."/>
      <w:lvlJc w:val="left"/>
      <w:pPr>
        <w:ind w:left="112" w:hanging="308"/>
      </w:pPr>
      <w:rPr>
        <w:rFonts w:ascii="Times New Roman" w:eastAsia="Times New Roman" w:hAnsi="Times New Roman" w:cs="Times New Roman" w:hint="default"/>
        <w:b/>
        <w:bCs/>
        <w:spacing w:val="-2"/>
        <w:w w:val="100"/>
        <w:sz w:val="24"/>
        <w:szCs w:val="24"/>
      </w:rPr>
    </w:lvl>
    <w:lvl w:ilvl="1" w:tplc="45764D2C">
      <w:start w:val="1"/>
      <w:numFmt w:val="decimal"/>
      <w:lvlText w:val="(%2)"/>
      <w:lvlJc w:val="left"/>
      <w:pPr>
        <w:ind w:left="742" w:hanging="340"/>
      </w:pPr>
      <w:rPr>
        <w:rFonts w:ascii="Times New Roman" w:eastAsia="Times New Roman" w:hAnsi="Times New Roman" w:cs="Times New Roman" w:hint="default"/>
        <w:w w:val="100"/>
        <w:sz w:val="24"/>
        <w:szCs w:val="24"/>
      </w:rPr>
    </w:lvl>
    <w:lvl w:ilvl="2" w:tplc="E5FEC2C4">
      <w:numFmt w:val="bullet"/>
      <w:lvlText w:val="•"/>
      <w:lvlJc w:val="left"/>
      <w:pPr>
        <w:ind w:left="1786" w:hanging="340"/>
      </w:pPr>
      <w:rPr>
        <w:rFonts w:hint="default"/>
      </w:rPr>
    </w:lvl>
    <w:lvl w:ilvl="3" w:tplc="8C4CDB10">
      <w:numFmt w:val="bullet"/>
      <w:lvlText w:val="•"/>
      <w:lvlJc w:val="left"/>
      <w:pPr>
        <w:ind w:left="2833" w:hanging="340"/>
      </w:pPr>
      <w:rPr>
        <w:rFonts w:hint="default"/>
      </w:rPr>
    </w:lvl>
    <w:lvl w:ilvl="4" w:tplc="A83E01EE">
      <w:numFmt w:val="bullet"/>
      <w:lvlText w:val="•"/>
      <w:lvlJc w:val="left"/>
      <w:pPr>
        <w:ind w:left="3880" w:hanging="340"/>
      </w:pPr>
      <w:rPr>
        <w:rFonts w:hint="default"/>
      </w:rPr>
    </w:lvl>
    <w:lvl w:ilvl="5" w:tplc="749A9BB8">
      <w:numFmt w:val="bullet"/>
      <w:lvlText w:val="•"/>
      <w:lvlJc w:val="left"/>
      <w:pPr>
        <w:ind w:left="4926" w:hanging="340"/>
      </w:pPr>
      <w:rPr>
        <w:rFonts w:hint="default"/>
      </w:rPr>
    </w:lvl>
    <w:lvl w:ilvl="6" w:tplc="7D78D0CA">
      <w:numFmt w:val="bullet"/>
      <w:lvlText w:val="•"/>
      <w:lvlJc w:val="left"/>
      <w:pPr>
        <w:ind w:left="5973" w:hanging="340"/>
      </w:pPr>
      <w:rPr>
        <w:rFonts w:hint="default"/>
      </w:rPr>
    </w:lvl>
    <w:lvl w:ilvl="7" w:tplc="5EDC7FCE">
      <w:numFmt w:val="bullet"/>
      <w:lvlText w:val="•"/>
      <w:lvlJc w:val="left"/>
      <w:pPr>
        <w:ind w:left="7020" w:hanging="340"/>
      </w:pPr>
      <w:rPr>
        <w:rFonts w:hint="default"/>
      </w:rPr>
    </w:lvl>
    <w:lvl w:ilvl="8" w:tplc="629674D6">
      <w:numFmt w:val="bullet"/>
      <w:lvlText w:val="•"/>
      <w:lvlJc w:val="left"/>
      <w:pPr>
        <w:ind w:left="8066" w:hanging="340"/>
      </w:pPr>
      <w:rPr>
        <w:rFonts w:hint="default"/>
      </w:rPr>
    </w:lvl>
  </w:abstractNum>
  <w:abstractNum w:abstractNumId="20" w15:restartNumberingAfterBreak="0">
    <w:nsid w:val="38DE492F"/>
    <w:multiLevelType w:val="hybridMultilevel"/>
    <w:tmpl w:val="AA8EA25C"/>
    <w:lvl w:ilvl="0" w:tplc="470C0368">
      <w:start w:val="1"/>
      <w:numFmt w:val="lowerLetter"/>
      <w:lvlText w:val="%1."/>
      <w:lvlJc w:val="left"/>
      <w:pPr>
        <w:ind w:left="1112" w:hanging="360"/>
      </w:pPr>
      <w:rPr>
        <w:rFonts w:hint="default"/>
        <w:w w:val="100"/>
      </w:rPr>
    </w:lvl>
    <w:lvl w:ilvl="1" w:tplc="165A03D4">
      <w:numFmt w:val="bullet"/>
      <w:lvlText w:val="•"/>
      <w:lvlJc w:val="left"/>
      <w:pPr>
        <w:ind w:left="2062" w:hanging="360"/>
      </w:pPr>
      <w:rPr>
        <w:rFonts w:hint="default"/>
      </w:rPr>
    </w:lvl>
    <w:lvl w:ilvl="2" w:tplc="430CADBE">
      <w:numFmt w:val="bullet"/>
      <w:lvlText w:val="•"/>
      <w:lvlJc w:val="left"/>
      <w:pPr>
        <w:ind w:left="3004" w:hanging="360"/>
      </w:pPr>
      <w:rPr>
        <w:rFonts w:hint="default"/>
      </w:rPr>
    </w:lvl>
    <w:lvl w:ilvl="3" w:tplc="00DC69A8">
      <w:numFmt w:val="bullet"/>
      <w:lvlText w:val="•"/>
      <w:lvlJc w:val="left"/>
      <w:pPr>
        <w:ind w:left="3946" w:hanging="360"/>
      </w:pPr>
      <w:rPr>
        <w:rFonts w:hint="default"/>
      </w:rPr>
    </w:lvl>
    <w:lvl w:ilvl="4" w:tplc="F0D2505A">
      <w:numFmt w:val="bullet"/>
      <w:lvlText w:val="•"/>
      <w:lvlJc w:val="left"/>
      <w:pPr>
        <w:ind w:left="4888" w:hanging="360"/>
      </w:pPr>
      <w:rPr>
        <w:rFonts w:hint="default"/>
      </w:rPr>
    </w:lvl>
    <w:lvl w:ilvl="5" w:tplc="19A2AF00">
      <w:numFmt w:val="bullet"/>
      <w:lvlText w:val="•"/>
      <w:lvlJc w:val="left"/>
      <w:pPr>
        <w:ind w:left="5830" w:hanging="360"/>
      </w:pPr>
      <w:rPr>
        <w:rFonts w:hint="default"/>
      </w:rPr>
    </w:lvl>
    <w:lvl w:ilvl="6" w:tplc="1776778C">
      <w:numFmt w:val="bullet"/>
      <w:lvlText w:val="•"/>
      <w:lvlJc w:val="left"/>
      <w:pPr>
        <w:ind w:left="6772" w:hanging="360"/>
      </w:pPr>
      <w:rPr>
        <w:rFonts w:hint="default"/>
      </w:rPr>
    </w:lvl>
    <w:lvl w:ilvl="7" w:tplc="AF6EA424">
      <w:numFmt w:val="bullet"/>
      <w:lvlText w:val="•"/>
      <w:lvlJc w:val="left"/>
      <w:pPr>
        <w:ind w:left="7714" w:hanging="360"/>
      </w:pPr>
      <w:rPr>
        <w:rFonts w:hint="default"/>
      </w:rPr>
    </w:lvl>
    <w:lvl w:ilvl="8" w:tplc="6AE6586C">
      <w:numFmt w:val="bullet"/>
      <w:lvlText w:val="•"/>
      <w:lvlJc w:val="left"/>
      <w:pPr>
        <w:ind w:left="8656" w:hanging="360"/>
      </w:pPr>
      <w:rPr>
        <w:rFonts w:hint="default"/>
      </w:rPr>
    </w:lvl>
  </w:abstractNum>
  <w:abstractNum w:abstractNumId="21" w15:restartNumberingAfterBreak="0">
    <w:nsid w:val="396F074B"/>
    <w:multiLevelType w:val="hybridMultilevel"/>
    <w:tmpl w:val="1786D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55BC6"/>
    <w:multiLevelType w:val="hybridMultilevel"/>
    <w:tmpl w:val="8AF68FC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D904C01"/>
    <w:multiLevelType w:val="hybridMultilevel"/>
    <w:tmpl w:val="2A30ECC6"/>
    <w:lvl w:ilvl="0" w:tplc="F55678F2">
      <w:start w:val="1"/>
      <w:numFmt w:val="upperLetter"/>
      <w:lvlText w:val="%1."/>
      <w:lvlJc w:val="left"/>
      <w:pPr>
        <w:ind w:left="765" w:hanging="294"/>
      </w:pPr>
      <w:rPr>
        <w:rFonts w:ascii="Times New Roman" w:eastAsia="Times New Roman" w:hAnsi="Times New Roman" w:cs="Times New Roman" w:hint="default"/>
        <w:w w:val="100"/>
        <w:sz w:val="24"/>
        <w:szCs w:val="24"/>
      </w:rPr>
    </w:lvl>
    <w:lvl w:ilvl="1" w:tplc="41049144">
      <w:numFmt w:val="bullet"/>
      <w:lvlText w:val="•"/>
      <w:lvlJc w:val="left"/>
      <w:pPr>
        <w:ind w:left="1710" w:hanging="294"/>
      </w:pPr>
      <w:rPr>
        <w:rFonts w:hint="default"/>
      </w:rPr>
    </w:lvl>
    <w:lvl w:ilvl="2" w:tplc="4970D696">
      <w:numFmt w:val="bullet"/>
      <w:lvlText w:val="•"/>
      <w:lvlJc w:val="left"/>
      <w:pPr>
        <w:ind w:left="2660" w:hanging="294"/>
      </w:pPr>
      <w:rPr>
        <w:rFonts w:hint="default"/>
      </w:rPr>
    </w:lvl>
    <w:lvl w:ilvl="3" w:tplc="BE8EFDB6">
      <w:numFmt w:val="bullet"/>
      <w:lvlText w:val="•"/>
      <w:lvlJc w:val="left"/>
      <w:pPr>
        <w:ind w:left="3610" w:hanging="294"/>
      </w:pPr>
      <w:rPr>
        <w:rFonts w:hint="default"/>
      </w:rPr>
    </w:lvl>
    <w:lvl w:ilvl="4" w:tplc="C96846E2">
      <w:numFmt w:val="bullet"/>
      <w:lvlText w:val="•"/>
      <w:lvlJc w:val="left"/>
      <w:pPr>
        <w:ind w:left="4560" w:hanging="294"/>
      </w:pPr>
      <w:rPr>
        <w:rFonts w:hint="default"/>
      </w:rPr>
    </w:lvl>
    <w:lvl w:ilvl="5" w:tplc="C8C6042A">
      <w:numFmt w:val="bullet"/>
      <w:lvlText w:val="•"/>
      <w:lvlJc w:val="left"/>
      <w:pPr>
        <w:ind w:left="5510" w:hanging="294"/>
      </w:pPr>
      <w:rPr>
        <w:rFonts w:hint="default"/>
      </w:rPr>
    </w:lvl>
    <w:lvl w:ilvl="6" w:tplc="21728C82">
      <w:numFmt w:val="bullet"/>
      <w:lvlText w:val="•"/>
      <w:lvlJc w:val="left"/>
      <w:pPr>
        <w:ind w:left="6460" w:hanging="294"/>
      </w:pPr>
      <w:rPr>
        <w:rFonts w:hint="default"/>
      </w:rPr>
    </w:lvl>
    <w:lvl w:ilvl="7" w:tplc="C0787542">
      <w:numFmt w:val="bullet"/>
      <w:lvlText w:val="•"/>
      <w:lvlJc w:val="left"/>
      <w:pPr>
        <w:ind w:left="7410" w:hanging="294"/>
      </w:pPr>
      <w:rPr>
        <w:rFonts w:hint="default"/>
      </w:rPr>
    </w:lvl>
    <w:lvl w:ilvl="8" w:tplc="EAB252E6">
      <w:numFmt w:val="bullet"/>
      <w:lvlText w:val="•"/>
      <w:lvlJc w:val="left"/>
      <w:pPr>
        <w:ind w:left="8360" w:hanging="294"/>
      </w:pPr>
      <w:rPr>
        <w:rFonts w:hint="default"/>
      </w:rPr>
    </w:lvl>
  </w:abstractNum>
  <w:abstractNum w:abstractNumId="24" w15:restartNumberingAfterBreak="0">
    <w:nsid w:val="52A130BE"/>
    <w:multiLevelType w:val="hybridMultilevel"/>
    <w:tmpl w:val="3A7C3154"/>
    <w:lvl w:ilvl="0" w:tplc="B6DEF720">
      <w:numFmt w:val="bullet"/>
      <w:lvlText w:val="*"/>
      <w:lvlJc w:val="left"/>
      <w:pPr>
        <w:ind w:left="112" w:hanging="180"/>
      </w:pPr>
      <w:rPr>
        <w:rFonts w:ascii="Times New Roman" w:eastAsia="Times New Roman" w:hAnsi="Times New Roman" w:cs="Times New Roman" w:hint="default"/>
        <w:w w:val="100"/>
        <w:sz w:val="24"/>
        <w:szCs w:val="24"/>
      </w:rPr>
    </w:lvl>
    <w:lvl w:ilvl="1" w:tplc="2550E644">
      <w:numFmt w:val="bullet"/>
      <w:lvlText w:val=""/>
      <w:lvlJc w:val="left"/>
      <w:pPr>
        <w:ind w:left="1192" w:hanging="360"/>
      </w:pPr>
      <w:rPr>
        <w:rFonts w:ascii="Symbol" w:eastAsia="Symbol" w:hAnsi="Symbol" w:cs="Symbol" w:hint="default"/>
        <w:w w:val="100"/>
        <w:sz w:val="24"/>
        <w:szCs w:val="24"/>
      </w:rPr>
    </w:lvl>
    <w:lvl w:ilvl="2" w:tplc="3FBEBAD6">
      <w:numFmt w:val="bullet"/>
      <w:lvlText w:val="•"/>
      <w:lvlJc w:val="left"/>
      <w:pPr>
        <w:ind w:left="2206" w:hanging="360"/>
      </w:pPr>
      <w:rPr>
        <w:rFonts w:hint="default"/>
      </w:rPr>
    </w:lvl>
    <w:lvl w:ilvl="3" w:tplc="19206590">
      <w:numFmt w:val="bullet"/>
      <w:lvlText w:val="•"/>
      <w:lvlJc w:val="left"/>
      <w:pPr>
        <w:ind w:left="3213" w:hanging="360"/>
      </w:pPr>
      <w:rPr>
        <w:rFonts w:hint="default"/>
      </w:rPr>
    </w:lvl>
    <w:lvl w:ilvl="4" w:tplc="C0A27952">
      <w:numFmt w:val="bullet"/>
      <w:lvlText w:val="•"/>
      <w:lvlJc w:val="left"/>
      <w:pPr>
        <w:ind w:left="4220" w:hanging="360"/>
      </w:pPr>
      <w:rPr>
        <w:rFonts w:hint="default"/>
      </w:rPr>
    </w:lvl>
    <w:lvl w:ilvl="5" w:tplc="D97CF350">
      <w:numFmt w:val="bullet"/>
      <w:lvlText w:val="•"/>
      <w:lvlJc w:val="left"/>
      <w:pPr>
        <w:ind w:left="5226" w:hanging="360"/>
      </w:pPr>
      <w:rPr>
        <w:rFonts w:hint="default"/>
      </w:rPr>
    </w:lvl>
    <w:lvl w:ilvl="6" w:tplc="C324BEFE">
      <w:numFmt w:val="bullet"/>
      <w:lvlText w:val="•"/>
      <w:lvlJc w:val="left"/>
      <w:pPr>
        <w:ind w:left="6233" w:hanging="360"/>
      </w:pPr>
      <w:rPr>
        <w:rFonts w:hint="default"/>
      </w:rPr>
    </w:lvl>
    <w:lvl w:ilvl="7" w:tplc="A1C0C236">
      <w:numFmt w:val="bullet"/>
      <w:lvlText w:val="•"/>
      <w:lvlJc w:val="left"/>
      <w:pPr>
        <w:ind w:left="7240" w:hanging="360"/>
      </w:pPr>
      <w:rPr>
        <w:rFonts w:hint="default"/>
      </w:rPr>
    </w:lvl>
    <w:lvl w:ilvl="8" w:tplc="20C45CB6">
      <w:numFmt w:val="bullet"/>
      <w:lvlText w:val="•"/>
      <w:lvlJc w:val="left"/>
      <w:pPr>
        <w:ind w:left="8246" w:hanging="360"/>
      </w:pPr>
      <w:rPr>
        <w:rFonts w:hint="default"/>
      </w:rPr>
    </w:lvl>
  </w:abstractNum>
  <w:abstractNum w:abstractNumId="25" w15:restartNumberingAfterBreak="0">
    <w:nsid w:val="57B32ED8"/>
    <w:multiLevelType w:val="hybridMultilevel"/>
    <w:tmpl w:val="E8DA8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8453B5"/>
    <w:multiLevelType w:val="hybridMultilevel"/>
    <w:tmpl w:val="0A023646"/>
    <w:lvl w:ilvl="0" w:tplc="66C038E0">
      <w:start w:val="1"/>
      <w:numFmt w:val="decimal"/>
      <w:lvlText w:val="%1."/>
      <w:lvlJc w:val="left"/>
      <w:pPr>
        <w:ind w:left="1106" w:hanging="240"/>
      </w:pPr>
      <w:rPr>
        <w:rFonts w:ascii="Times New Roman" w:eastAsia="Times New Roman" w:hAnsi="Times New Roman" w:cs="Times New Roman" w:hint="default"/>
        <w:w w:val="100"/>
        <w:sz w:val="24"/>
        <w:szCs w:val="24"/>
      </w:rPr>
    </w:lvl>
    <w:lvl w:ilvl="1" w:tplc="45F88C82">
      <w:numFmt w:val="bullet"/>
      <w:lvlText w:val="•"/>
      <w:lvlJc w:val="left"/>
      <w:pPr>
        <w:ind w:left="2006" w:hanging="240"/>
      </w:pPr>
      <w:rPr>
        <w:rFonts w:hint="default"/>
      </w:rPr>
    </w:lvl>
    <w:lvl w:ilvl="2" w:tplc="01E60D6A">
      <w:numFmt w:val="bullet"/>
      <w:lvlText w:val="•"/>
      <w:lvlJc w:val="left"/>
      <w:pPr>
        <w:ind w:left="2912" w:hanging="240"/>
      </w:pPr>
      <w:rPr>
        <w:rFonts w:hint="default"/>
      </w:rPr>
    </w:lvl>
    <w:lvl w:ilvl="3" w:tplc="E2D6EDC2">
      <w:numFmt w:val="bullet"/>
      <w:lvlText w:val="•"/>
      <w:lvlJc w:val="left"/>
      <w:pPr>
        <w:ind w:left="3818" w:hanging="240"/>
      </w:pPr>
      <w:rPr>
        <w:rFonts w:hint="default"/>
      </w:rPr>
    </w:lvl>
    <w:lvl w:ilvl="4" w:tplc="E3446694">
      <w:numFmt w:val="bullet"/>
      <w:lvlText w:val="•"/>
      <w:lvlJc w:val="left"/>
      <w:pPr>
        <w:ind w:left="4724" w:hanging="240"/>
      </w:pPr>
      <w:rPr>
        <w:rFonts w:hint="default"/>
      </w:rPr>
    </w:lvl>
    <w:lvl w:ilvl="5" w:tplc="D2D6EC7E">
      <w:numFmt w:val="bullet"/>
      <w:lvlText w:val="•"/>
      <w:lvlJc w:val="left"/>
      <w:pPr>
        <w:ind w:left="5630" w:hanging="240"/>
      </w:pPr>
      <w:rPr>
        <w:rFonts w:hint="default"/>
      </w:rPr>
    </w:lvl>
    <w:lvl w:ilvl="6" w:tplc="5BA40F26">
      <w:numFmt w:val="bullet"/>
      <w:lvlText w:val="•"/>
      <w:lvlJc w:val="left"/>
      <w:pPr>
        <w:ind w:left="6536" w:hanging="240"/>
      </w:pPr>
      <w:rPr>
        <w:rFonts w:hint="default"/>
      </w:rPr>
    </w:lvl>
    <w:lvl w:ilvl="7" w:tplc="AAC824AA">
      <w:numFmt w:val="bullet"/>
      <w:lvlText w:val="•"/>
      <w:lvlJc w:val="left"/>
      <w:pPr>
        <w:ind w:left="7442" w:hanging="240"/>
      </w:pPr>
      <w:rPr>
        <w:rFonts w:hint="default"/>
      </w:rPr>
    </w:lvl>
    <w:lvl w:ilvl="8" w:tplc="101EB5AC">
      <w:numFmt w:val="bullet"/>
      <w:lvlText w:val="•"/>
      <w:lvlJc w:val="left"/>
      <w:pPr>
        <w:ind w:left="8348" w:hanging="240"/>
      </w:pPr>
      <w:rPr>
        <w:rFonts w:hint="default"/>
      </w:rPr>
    </w:lvl>
  </w:abstractNum>
  <w:abstractNum w:abstractNumId="27" w15:restartNumberingAfterBreak="0">
    <w:nsid w:val="5DC23085"/>
    <w:multiLevelType w:val="hybridMultilevel"/>
    <w:tmpl w:val="41B05658"/>
    <w:lvl w:ilvl="0" w:tplc="06A64DCC">
      <w:start w:val="1"/>
      <w:numFmt w:val="decimal"/>
      <w:lvlText w:val="%1."/>
      <w:lvlJc w:val="left"/>
      <w:pPr>
        <w:ind w:left="612" w:hanging="360"/>
      </w:pPr>
      <w:rPr>
        <w:rFonts w:ascii="Times New Roman" w:eastAsia="Times New Roman" w:hAnsi="Times New Roman" w:cs="Times New Roman" w:hint="default"/>
        <w:w w:val="100"/>
        <w:sz w:val="24"/>
        <w:szCs w:val="24"/>
      </w:rPr>
    </w:lvl>
    <w:lvl w:ilvl="1" w:tplc="079C5252">
      <w:numFmt w:val="bullet"/>
      <w:lvlText w:val="•"/>
      <w:lvlJc w:val="left"/>
      <w:pPr>
        <w:ind w:left="1520" w:hanging="360"/>
      </w:pPr>
      <w:rPr>
        <w:rFonts w:hint="default"/>
      </w:rPr>
    </w:lvl>
    <w:lvl w:ilvl="2" w:tplc="7374A97E">
      <w:numFmt w:val="bullet"/>
      <w:lvlText w:val="•"/>
      <w:lvlJc w:val="left"/>
      <w:pPr>
        <w:ind w:left="2420" w:hanging="360"/>
      </w:pPr>
      <w:rPr>
        <w:rFonts w:hint="default"/>
      </w:rPr>
    </w:lvl>
    <w:lvl w:ilvl="3" w:tplc="E812B45A">
      <w:numFmt w:val="bullet"/>
      <w:lvlText w:val="•"/>
      <w:lvlJc w:val="left"/>
      <w:pPr>
        <w:ind w:left="3320" w:hanging="360"/>
      </w:pPr>
      <w:rPr>
        <w:rFonts w:hint="default"/>
      </w:rPr>
    </w:lvl>
    <w:lvl w:ilvl="4" w:tplc="51BAC478">
      <w:numFmt w:val="bullet"/>
      <w:lvlText w:val="•"/>
      <w:lvlJc w:val="left"/>
      <w:pPr>
        <w:ind w:left="4220" w:hanging="360"/>
      </w:pPr>
      <w:rPr>
        <w:rFonts w:hint="default"/>
      </w:rPr>
    </w:lvl>
    <w:lvl w:ilvl="5" w:tplc="AE92AE40">
      <w:numFmt w:val="bullet"/>
      <w:lvlText w:val="•"/>
      <w:lvlJc w:val="left"/>
      <w:pPr>
        <w:ind w:left="5120" w:hanging="360"/>
      </w:pPr>
      <w:rPr>
        <w:rFonts w:hint="default"/>
      </w:rPr>
    </w:lvl>
    <w:lvl w:ilvl="6" w:tplc="57469992">
      <w:numFmt w:val="bullet"/>
      <w:lvlText w:val="•"/>
      <w:lvlJc w:val="left"/>
      <w:pPr>
        <w:ind w:left="6020" w:hanging="360"/>
      </w:pPr>
      <w:rPr>
        <w:rFonts w:hint="default"/>
      </w:rPr>
    </w:lvl>
    <w:lvl w:ilvl="7" w:tplc="E836F1E2">
      <w:numFmt w:val="bullet"/>
      <w:lvlText w:val="•"/>
      <w:lvlJc w:val="left"/>
      <w:pPr>
        <w:ind w:left="6920" w:hanging="360"/>
      </w:pPr>
      <w:rPr>
        <w:rFonts w:hint="default"/>
      </w:rPr>
    </w:lvl>
    <w:lvl w:ilvl="8" w:tplc="1CD67E94">
      <w:numFmt w:val="bullet"/>
      <w:lvlText w:val="•"/>
      <w:lvlJc w:val="left"/>
      <w:pPr>
        <w:ind w:left="7820" w:hanging="360"/>
      </w:pPr>
      <w:rPr>
        <w:rFonts w:hint="default"/>
      </w:rPr>
    </w:lvl>
  </w:abstractNum>
  <w:abstractNum w:abstractNumId="28" w15:restartNumberingAfterBreak="0">
    <w:nsid w:val="5DC81071"/>
    <w:multiLevelType w:val="hybridMultilevel"/>
    <w:tmpl w:val="C5922E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1901082"/>
    <w:multiLevelType w:val="hybridMultilevel"/>
    <w:tmpl w:val="5B1A5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D60537"/>
    <w:multiLevelType w:val="hybridMultilevel"/>
    <w:tmpl w:val="A1F0FD32"/>
    <w:lvl w:ilvl="0" w:tplc="258CD492">
      <w:numFmt w:val="bullet"/>
      <w:lvlText w:val=""/>
      <w:lvlJc w:val="left"/>
      <w:pPr>
        <w:ind w:left="752" w:hanging="360"/>
      </w:pPr>
      <w:rPr>
        <w:rFonts w:ascii="Symbol" w:eastAsia="Symbol" w:hAnsi="Symbol" w:cs="Symbol" w:hint="default"/>
        <w:w w:val="100"/>
        <w:sz w:val="24"/>
        <w:szCs w:val="24"/>
      </w:rPr>
    </w:lvl>
    <w:lvl w:ilvl="1" w:tplc="9E80FD3E">
      <w:numFmt w:val="bullet"/>
      <w:lvlText w:val="•"/>
      <w:lvlJc w:val="left"/>
      <w:pPr>
        <w:ind w:left="1738" w:hanging="360"/>
      </w:pPr>
      <w:rPr>
        <w:rFonts w:hint="default"/>
      </w:rPr>
    </w:lvl>
    <w:lvl w:ilvl="2" w:tplc="C6B48662">
      <w:numFmt w:val="bullet"/>
      <w:lvlText w:val="•"/>
      <w:lvlJc w:val="left"/>
      <w:pPr>
        <w:ind w:left="2716" w:hanging="360"/>
      </w:pPr>
      <w:rPr>
        <w:rFonts w:hint="default"/>
      </w:rPr>
    </w:lvl>
    <w:lvl w:ilvl="3" w:tplc="E9A01F66">
      <w:numFmt w:val="bullet"/>
      <w:lvlText w:val="•"/>
      <w:lvlJc w:val="left"/>
      <w:pPr>
        <w:ind w:left="3694" w:hanging="360"/>
      </w:pPr>
      <w:rPr>
        <w:rFonts w:hint="default"/>
      </w:rPr>
    </w:lvl>
    <w:lvl w:ilvl="4" w:tplc="EE18A6A4">
      <w:numFmt w:val="bullet"/>
      <w:lvlText w:val="•"/>
      <w:lvlJc w:val="left"/>
      <w:pPr>
        <w:ind w:left="4672" w:hanging="360"/>
      </w:pPr>
      <w:rPr>
        <w:rFonts w:hint="default"/>
      </w:rPr>
    </w:lvl>
    <w:lvl w:ilvl="5" w:tplc="710665EE">
      <w:numFmt w:val="bullet"/>
      <w:lvlText w:val="•"/>
      <w:lvlJc w:val="left"/>
      <w:pPr>
        <w:ind w:left="5650" w:hanging="360"/>
      </w:pPr>
      <w:rPr>
        <w:rFonts w:hint="default"/>
      </w:rPr>
    </w:lvl>
    <w:lvl w:ilvl="6" w:tplc="F2AEB200">
      <w:numFmt w:val="bullet"/>
      <w:lvlText w:val="•"/>
      <w:lvlJc w:val="left"/>
      <w:pPr>
        <w:ind w:left="6628" w:hanging="360"/>
      </w:pPr>
      <w:rPr>
        <w:rFonts w:hint="default"/>
      </w:rPr>
    </w:lvl>
    <w:lvl w:ilvl="7" w:tplc="397CB8B0">
      <w:numFmt w:val="bullet"/>
      <w:lvlText w:val="•"/>
      <w:lvlJc w:val="left"/>
      <w:pPr>
        <w:ind w:left="7606" w:hanging="360"/>
      </w:pPr>
      <w:rPr>
        <w:rFonts w:hint="default"/>
      </w:rPr>
    </w:lvl>
    <w:lvl w:ilvl="8" w:tplc="CC486FDA">
      <w:numFmt w:val="bullet"/>
      <w:lvlText w:val="•"/>
      <w:lvlJc w:val="left"/>
      <w:pPr>
        <w:ind w:left="8584" w:hanging="360"/>
      </w:pPr>
      <w:rPr>
        <w:rFonts w:hint="default"/>
      </w:rPr>
    </w:lvl>
  </w:abstractNum>
  <w:abstractNum w:abstractNumId="31" w15:restartNumberingAfterBreak="0">
    <w:nsid w:val="62E3758C"/>
    <w:multiLevelType w:val="hybridMultilevel"/>
    <w:tmpl w:val="90D6F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0F0DF2"/>
    <w:multiLevelType w:val="hybridMultilevel"/>
    <w:tmpl w:val="DA7E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0F1797"/>
    <w:multiLevelType w:val="hybridMultilevel"/>
    <w:tmpl w:val="3EEC646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4" w15:restartNumberingAfterBreak="0">
    <w:nsid w:val="6AB61F97"/>
    <w:multiLevelType w:val="hybridMultilevel"/>
    <w:tmpl w:val="58D6A1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CED1933"/>
    <w:multiLevelType w:val="hybridMultilevel"/>
    <w:tmpl w:val="F3B88C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5B67B0"/>
    <w:multiLevelType w:val="hybridMultilevel"/>
    <w:tmpl w:val="49C22C3C"/>
    <w:lvl w:ilvl="0" w:tplc="04090001">
      <w:start w:val="1"/>
      <w:numFmt w:val="bullet"/>
      <w:lvlText w:val=""/>
      <w:lvlJc w:val="left"/>
      <w:pPr>
        <w:ind w:left="608" w:hanging="360"/>
      </w:pPr>
      <w:rPr>
        <w:rFonts w:ascii="Symbol" w:hAnsi="Symbol" w:hint="default"/>
      </w:rPr>
    </w:lvl>
    <w:lvl w:ilvl="1" w:tplc="04090003" w:tentative="1">
      <w:start w:val="1"/>
      <w:numFmt w:val="bullet"/>
      <w:lvlText w:val="o"/>
      <w:lvlJc w:val="left"/>
      <w:pPr>
        <w:ind w:left="1328" w:hanging="360"/>
      </w:pPr>
      <w:rPr>
        <w:rFonts w:ascii="Courier New" w:hAnsi="Courier New" w:cs="Courier New" w:hint="default"/>
      </w:rPr>
    </w:lvl>
    <w:lvl w:ilvl="2" w:tplc="04090005" w:tentative="1">
      <w:start w:val="1"/>
      <w:numFmt w:val="bullet"/>
      <w:lvlText w:val=""/>
      <w:lvlJc w:val="left"/>
      <w:pPr>
        <w:ind w:left="2048" w:hanging="360"/>
      </w:pPr>
      <w:rPr>
        <w:rFonts w:ascii="Wingdings" w:hAnsi="Wingdings" w:hint="default"/>
      </w:rPr>
    </w:lvl>
    <w:lvl w:ilvl="3" w:tplc="04090001" w:tentative="1">
      <w:start w:val="1"/>
      <w:numFmt w:val="bullet"/>
      <w:lvlText w:val=""/>
      <w:lvlJc w:val="left"/>
      <w:pPr>
        <w:ind w:left="2768" w:hanging="360"/>
      </w:pPr>
      <w:rPr>
        <w:rFonts w:ascii="Symbol" w:hAnsi="Symbol" w:hint="default"/>
      </w:rPr>
    </w:lvl>
    <w:lvl w:ilvl="4" w:tplc="04090003" w:tentative="1">
      <w:start w:val="1"/>
      <w:numFmt w:val="bullet"/>
      <w:lvlText w:val="o"/>
      <w:lvlJc w:val="left"/>
      <w:pPr>
        <w:ind w:left="3488" w:hanging="360"/>
      </w:pPr>
      <w:rPr>
        <w:rFonts w:ascii="Courier New" w:hAnsi="Courier New" w:cs="Courier New" w:hint="default"/>
      </w:rPr>
    </w:lvl>
    <w:lvl w:ilvl="5" w:tplc="04090005" w:tentative="1">
      <w:start w:val="1"/>
      <w:numFmt w:val="bullet"/>
      <w:lvlText w:val=""/>
      <w:lvlJc w:val="left"/>
      <w:pPr>
        <w:ind w:left="4208" w:hanging="360"/>
      </w:pPr>
      <w:rPr>
        <w:rFonts w:ascii="Wingdings" w:hAnsi="Wingdings" w:hint="default"/>
      </w:rPr>
    </w:lvl>
    <w:lvl w:ilvl="6" w:tplc="04090001" w:tentative="1">
      <w:start w:val="1"/>
      <w:numFmt w:val="bullet"/>
      <w:lvlText w:val=""/>
      <w:lvlJc w:val="left"/>
      <w:pPr>
        <w:ind w:left="4928" w:hanging="360"/>
      </w:pPr>
      <w:rPr>
        <w:rFonts w:ascii="Symbol" w:hAnsi="Symbol" w:hint="default"/>
      </w:rPr>
    </w:lvl>
    <w:lvl w:ilvl="7" w:tplc="04090003" w:tentative="1">
      <w:start w:val="1"/>
      <w:numFmt w:val="bullet"/>
      <w:lvlText w:val="o"/>
      <w:lvlJc w:val="left"/>
      <w:pPr>
        <w:ind w:left="5648" w:hanging="360"/>
      </w:pPr>
      <w:rPr>
        <w:rFonts w:ascii="Courier New" w:hAnsi="Courier New" w:cs="Courier New" w:hint="default"/>
      </w:rPr>
    </w:lvl>
    <w:lvl w:ilvl="8" w:tplc="04090005" w:tentative="1">
      <w:start w:val="1"/>
      <w:numFmt w:val="bullet"/>
      <w:lvlText w:val=""/>
      <w:lvlJc w:val="left"/>
      <w:pPr>
        <w:ind w:left="6368" w:hanging="360"/>
      </w:pPr>
      <w:rPr>
        <w:rFonts w:ascii="Wingdings" w:hAnsi="Wingdings" w:hint="default"/>
      </w:rPr>
    </w:lvl>
  </w:abstractNum>
  <w:abstractNum w:abstractNumId="37" w15:restartNumberingAfterBreak="0">
    <w:nsid w:val="752852FD"/>
    <w:multiLevelType w:val="hybridMultilevel"/>
    <w:tmpl w:val="047207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69325C7"/>
    <w:multiLevelType w:val="hybridMultilevel"/>
    <w:tmpl w:val="FBD6C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EA4077"/>
    <w:multiLevelType w:val="hybridMultilevel"/>
    <w:tmpl w:val="2B6C5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C41A9F"/>
    <w:multiLevelType w:val="hybridMultilevel"/>
    <w:tmpl w:val="D1B4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2261712">
    <w:abstractNumId w:val="23"/>
  </w:num>
  <w:num w:numId="2" w16cid:durableId="76946229">
    <w:abstractNumId w:val="30"/>
  </w:num>
  <w:num w:numId="3" w16cid:durableId="1029918806">
    <w:abstractNumId w:val="20"/>
  </w:num>
  <w:num w:numId="4" w16cid:durableId="1010791282">
    <w:abstractNumId w:val="24"/>
  </w:num>
  <w:num w:numId="5" w16cid:durableId="106118420">
    <w:abstractNumId w:val="4"/>
  </w:num>
  <w:num w:numId="6" w16cid:durableId="295453906">
    <w:abstractNumId w:val="16"/>
  </w:num>
  <w:num w:numId="7" w16cid:durableId="1097091382">
    <w:abstractNumId w:val="19"/>
  </w:num>
  <w:num w:numId="8" w16cid:durableId="1795126711">
    <w:abstractNumId w:val="26"/>
  </w:num>
  <w:num w:numId="9" w16cid:durableId="1618636872">
    <w:abstractNumId w:val="2"/>
  </w:num>
  <w:num w:numId="10" w16cid:durableId="257640899">
    <w:abstractNumId w:val="27"/>
  </w:num>
  <w:num w:numId="11" w16cid:durableId="802234011">
    <w:abstractNumId w:val="6"/>
  </w:num>
  <w:num w:numId="12" w16cid:durableId="1110053186">
    <w:abstractNumId w:val="18"/>
  </w:num>
  <w:num w:numId="13" w16cid:durableId="2098940166">
    <w:abstractNumId w:val="17"/>
  </w:num>
  <w:num w:numId="14" w16cid:durableId="1908298619">
    <w:abstractNumId w:val="33"/>
  </w:num>
  <w:num w:numId="15" w16cid:durableId="1323972054">
    <w:abstractNumId w:val="11"/>
  </w:num>
  <w:num w:numId="16" w16cid:durableId="1914309887">
    <w:abstractNumId w:val="22"/>
  </w:num>
  <w:num w:numId="17" w16cid:durableId="1559511300">
    <w:abstractNumId w:val="35"/>
  </w:num>
  <w:num w:numId="18" w16cid:durableId="1213036267">
    <w:abstractNumId w:val="37"/>
  </w:num>
  <w:num w:numId="19" w16cid:durableId="283927257">
    <w:abstractNumId w:val="34"/>
  </w:num>
  <w:num w:numId="20" w16cid:durableId="2055621066">
    <w:abstractNumId w:val="0"/>
  </w:num>
  <w:num w:numId="21" w16cid:durableId="1276987576">
    <w:abstractNumId w:val="32"/>
  </w:num>
  <w:num w:numId="22" w16cid:durableId="629476589">
    <w:abstractNumId w:val="12"/>
  </w:num>
  <w:num w:numId="23" w16cid:durableId="2082480937">
    <w:abstractNumId w:val="9"/>
  </w:num>
  <w:num w:numId="24" w16cid:durableId="2050563361">
    <w:abstractNumId w:val="29"/>
  </w:num>
  <w:num w:numId="25" w16cid:durableId="1438019487">
    <w:abstractNumId w:val="25"/>
  </w:num>
  <w:num w:numId="26" w16cid:durableId="104933128">
    <w:abstractNumId w:val="39"/>
  </w:num>
  <w:num w:numId="27" w16cid:durableId="508712812">
    <w:abstractNumId w:val="21"/>
  </w:num>
  <w:num w:numId="28" w16cid:durableId="1752042131">
    <w:abstractNumId w:val="3"/>
  </w:num>
  <w:num w:numId="29" w16cid:durableId="468205117">
    <w:abstractNumId w:val="7"/>
  </w:num>
  <w:num w:numId="30" w16cid:durableId="1102460453">
    <w:abstractNumId w:val="10"/>
  </w:num>
  <w:num w:numId="31" w16cid:durableId="274101410">
    <w:abstractNumId w:val="1"/>
  </w:num>
  <w:num w:numId="32" w16cid:durableId="1075319484">
    <w:abstractNumId w:val="38"/>
  </w:num>
  <w:num w:numId="33" w16cid:durableId="656419179">
    <w:abstractNumId w:val="14"/>
  </w:num>
  <w:num w:numId="34" w16cid:durableId="209725783">
    <w:abstractNumId w:val="13"/>
  </w:num>
  <w:num w:numId="35" w16cid:durableId="1868062959">
    <w:abstractNumId w:val="40"/>
  </w:num>
  <w:num w:numId="36" w16cid:durableId="894122957">
    <w:abstractNumId w:val="31"/>
  </w:num>
  <w:num w:numId="37" w16cid:durableId="616832357">
    <w:abstractNumId w:val="36"/>
  </w:num>
  <w:num w:numId="38" w16cid:durableId="1347049999">
    <w:abstractNumId w:val="15"/>
  </w:num>
  <w:num w:numId="39" w16cid:durableId="93791311">
    <w:abstractNumId w:val="5"/>
  </w:num>
  <w:num w:numId="40" w16cid:durableId="1724403746">
    <w:abstractNumId w:val="28"/>
  </w:num>
  <w:num w:numId="41" w16cid:durableId="4547184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CB3"/>
    <w:rsid w:val="000178D2"/>
    <w:rsid w:val="000A2D73"/>
    <w:rsid w:val="000A372A"/>
    <w:rsid w:val="000A53D4"/>
    <w:rsid w:val="00111F22"/>
    <w:rsid w:val="001A2EC0"/>
    <w:rsid w:val="00266B6B"/>
    <w:rsid w:val="002775EE"/>
    <w:rsid w:val="00281E52"/>
    <w:rsid w:val="00292F04"/>
    <w:rsid w:val="002B618D"/>
    <w:rsid w:val="002C2AE9"/>
    <w:rsid w:val="002E1E4C"/>
    <w:rsid w:val="002F6402"/>
    <w:rsid w:val="00313E6F"/>
    <w:rsid w:val="0034505A"/>
    <w:rsid w:val="00373D91"/>
    <w:rsid w:val="00381D95"/>
    <w:rsid w:val="003A222D"/>
    <w:rsid w:val="003B2921"/>
    <w:rsid w:val="003C23F5"/>
    <w:rsid w:val="00404B8A"/>
    <w:rsid w:val="004207C6"/>
    <w:rsid w:val="00427EAA"/>
    <w:rsid w:val="004540E6"/>
    <w:rsid w:val="00463EB0"/>
    <w:rsid w:val="004A6A5F"/>
    <w:rsid w:val="004C5AAB"/>
    <w:rsid w:val="005379CF"/>
    <w:rsid w:val="006267CA"/>
    <w:rsid w:val="00635570"/>
    <w:rsid w:val="00646CC6"/>
    <w:rsid w:val="006517AE"/>
    <w:rsid w:val="00696CBD"/>
    <w:rsid w:val="006A1398"/>
    <w:rsid w:val="006B014A"/>
    <w:rsid w:val="006C7B10"/>
    <w:rsid w:val="00737816"/>
    <w:rsid w:val="00764C46"/>
    <w:rsid w:val="00782B30"/>
    <w:rsid w:val="007A63E3"/>
    <w:rsid w:val="007E474D"/>
    <w:rsid w:val="0085299A"/>
    <w:rsid w:val="00861900"/>
    <w:rsid w:val="00861E22"/>
    <w:rsid w:val="008D3C52"/>
    <w:rsid w:val="00975F25"/>
    <w:rsid w:val="009C1DE5"/>
    <w:rsid w:val="00A1014E"/>
    <w:rsid w:val="00A60295"/>
    <w:rsid w:val="00A92290"/>
    <w:rsid w:val="00AB3579"/>
    <w:rsid w:val="00AD5183"/>
    <w:rsid w:val="00B1290F"/>
    <w:rsid w:val="00B5165F"/>
    <w:rsid w:val="00B62EEB"/>
    <w:rsid w:val="00B762B1"/>
    <w:rsid w:val="00B90010"/>
    <w:rsid w:val="00B97BBB"/>
    <w:rsid w:val="00BB73DA"/>
    <w:rsid w:val="00BF79C9"/>
    <w:rsid w:val="00C3766A"/>
    <w:rsid w:val="00C77F56"/>
    <w:rsid w:val="00CA6243"/>
    <w:rsid w:val="00CD1D76"/>
    <w:rsid w:val="00CF776D"/>
    <w:rsid w:val="00D05EEA"/>
    <w:rsid w:val="00D0701E"/>
    <w:rsid w:val="00D17CFB"/>
    <w:rsid w:val="00D635E4"/>
    <w:rsid w:val="00D8246E"/>
    <w:rsid w:val="00DB54FF"/>
    <w:rsid w:val="00DD5C03"/>
    <w:rsid w:val="00DE76E3"/>
    <w:rsid w:val="00E1013E"/>
    <w:rsid w:val="00E23FDD"/>
    <w:rsid w:val="00E6698F"/>
    <w:rsid w:val="00E74B65"/>
    <w:rsid w:val="00EC3DA5"/>
    <w:rsid w:val="00EE3D30"/>
    <w:rsid w:val="00F14D32"/>
    <w:rsid w:val="00F2270A"/>
    <w:rsid w:val="00F34CB3"/>
    <w:rsid w:val="00F50FF4"/>
    <w:rsid w:val="00F9786B"/>
    <w:rsid w:val="00FA7E3E"/>
    <w:rsid w:val="00FD24E7"/>
    <w:rsid w:val="00FD4054"/>
    <w:rsid w:val="00FD5456"/>
    <w:rsid w:val="00FF4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89820"/>
  <w15:docId w15:val="{CB978914-2C88-40E6-BF17-68C4B0E5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2"/>
      <w:ind w:left="1552"/>
      <w:outlineLvl w:val="0"/>
    </w:pPr>
    <w:rPr>
      <w:b/>
      <w:bCs/>
      <w:sz w:val="28"/>
      <w:szCs w:val="28"/>
    </w:rPr>
  </w:style>
  <w:style w:type="paragraph" w:styleId="Heading2">
    <w:name w:val="heading 2"/>
    <w:basedOn w:val="Normal"/>
    <w:uiPriority w:val="9"/>
    <w:unhideWhenUsed/>
    <w:qFormat/>
    <w:pPr>
      <w:spacing w:before="90"/>
      <w:ind w:left="11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7"/>
      <w:ind w:left="252"/>
    </w:pPr>
    <w:rPr>
      <w:b/>
      <w:bCs/>
      <w:sz w:val="24"/>
      <w:szCs w:val="24"/>
    </w:rPr>
  </w:style>
  <w:style w:type="paragraph" w:styleId="TOC2">
    <w:name w:val="toc 2"/>
    <w:basedOn w:val="Normal"/>
    <w:uiPriority w:val="39"/>
    <w:qFormat/>
    <w:pPr>
      <w:spacing w:before="1"/>
      <w:ind w:left="252"/>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12" w:hanging="360"/>
    </w:pPr>
  </w:style>
  <w:style w:type="paragraph" w:customStyle="1" w:styleId="TableParagraph">
    <w:name w:val="Table Paragraph"/>
    <w:basedOn w:val="Normal"/>
    <w:uiPriority w:val="1"/>
    <w:qFormat/>
    <w:pPr>
      <w:spacing w:before="56"/>
      <w:ind w:left="50"/>
    </w:pPr>
  </w:style>
  <w:style w:type="paragraph" w:styleId="Header">
    <w:name w:val="header"/>
    <w:basedOn w:val="Normal"/>
    <w:link w:val="HeaderChar"/>
    <w:uiPriority w:val="99"/>
    <w:unhideWhenUsed/>
    <w:rsid w:val="00D635E4"/>
    <w:pPr>
      <w:tabs>
        <w:tab w:val="center" w:pos="4680"/>
        <w:tab w:val="right" w:pos="9360"/>
      </w:tabs>
    </w:pPr>
  </w:style>
  <w:style w:type="character" w:customStyle="1" w:styleId="HeaderChar">
    <w:name w:val="Header Char"/>
    <w:basedOn w:val="DefaultParagraphFont"/>
    <w:link w:val="Header"/>
    <w:uiPriority w:val="99"/>
    <w:rsid w:val="00D635E4"/>
    <w:rPr>
      <w:rFonts w:ascii="Times New Roman" w:eastAsia="Times New Roman" w:hAnsi="Times New Roman" w:cs="Times New Roman"/>
    </w:rPr>
  </w:style>
  <w:style w:type="paragraph" w:styleId="Footer">
    <w:name w:val="footer"/>
    <w:basedOn w:val="Normal"/>
    <w:link w:val="FooterChar"/>
    <w:uiPriority w:val="99"/>
    <w:unhideWhenUsed/>
    <w:rsid w:val="00D635E4"/>
    <w:pPr>
      <w:tabs>
        <w:tab w:val="center" w:pos="4680"/>
        <w:tab w:val="right" w:pos="9360"/>
      </w:tabs>
    </w:pPr>
  </w:style>
  <w:style w:type="character" w:customStyle="1" w:styleId="FooterChar">
    <w:name w:val="Footer Char"/>
    <w:basedOn w:val="DefaultParagraphFont"/>
    <w:link w:val="Footer"/>
    <w:uiPriority w:val="99"/>
    <w:rsid w:val="00D635E4"/>
    <w:rPr>
      <w:rFonts w:ascii="Times New Roman" w:eastAsia="Times New Roman" w:hAnsi="Times New Roman" w:cs="Times New Roman"/>
    </w:rPr>
  </w:style>
  <w:style w:type="character" w:customStyle="1" w:styleId="markedcontent">
    <w:name w:val="markedcontent"/>
    <w:basedOn w:val="DefaultParagraphFont"/>
    <w:rsid w:val="009C1DE5"/>
  </w:style>
  <w:style w:type="paragraph" w:customStyle="1" w:styleId="H2">
    <w:name w:val="H2"/>
    <w:basedOn w:val="Normal"/>
    <w:next w:val="Normal"/>
    <w:rsid w:val="006517AE"/>
    <w:pPr>
      <w:keepNext/>
      <w:widowControl/>
      <w:autoSpaceDE/>
      <w:autoSpaceDN/>
      <w:snapToGrid w:val="0"/>
      <w:spacing w:before="100" w:after="100"/>
      <w:outlineLvl w:val="2"/>
    </w:pPr>
    <w:rPr>
      <w:b/>
      <w:sz w:val="36"/>
      <w:szCs w:val="20"/>
    </w:rPr>
  </w:style>
  <w:style w:type="character" w:styleId="Hyperlink">
    <w:name w:val="Hyperlink"/>
    <w:basedOn w:val="DefaultParagraphFont"/>
    <w:uiPriority w:val="99"/>
    <w:unhideWhenUsed/>
    <w:rsid w:val="007E474D"/>
    <w:rPr>
      <w:color w:val="0000FF" w:themeColor="hyperlink"/>
      <w:u w:val="single"/>
    </w:rPr>
  </w:style>
  <w:style w:type="character" w:styleId="UnresolvedMention">
    <w:name w:val="Unresolved Mention"/>
    <w:basedOn w:val="DefaultParagraphFont"/>
    <w:uiPriority w:val="99"/>
    <w:semiHidden/>
    <w:unhideWhenUsed/>
    <w:rsid w:val="007E474D"/>
    <w:rPr>
      <w:color w:val="605E5C"/>
      <w:shd w:val="clear" w:color="auto" w:fill="E1DFDD"/>
    </w:rPr>
  </w:style>
  <w:style w:type="paragraph" w:styleId="Revision">
    <w:name w:val="Revision"/>
    <w:hidden/>
    <w:uiPriority w:val="99"/>
    <w:semiHidden/>
    <w:rsid w:val="00DE76E3"/>
    <w:pPr>
      <w:widowControl/>
      <w:autoSpaceDE/>
      <w:autoSpaceDN/>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90010"/>
    <w:rPr>
      <w:color w:val="800080" w:themeColor="followedHyperlink"/>
      <w:u w:val="single"/>
    </w:rPr>
  </w:style>
  <w:style w:type="paragraph" w:styleId="TOCHeading">
    <w:name w:val="TOC Heading"/>
    <w:basedOn w:val="Heading1"/>
    <w:next w:val="Normal"/>
    <w:uiPriority w:val="39"/>
    <w:unhideWhenUsed/>
    <w:qFormat/>
    <w:rsid w:val="00D05EE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D05EEA"/>
    <w:pPr>
      <w:widowControl/>
      <w:autoSpaceDE/>
      <w:autoSpaceDN/>
      <w:spacing w:after="100" w:line="259" w:lineRule="auto"/>
      <w:ind w:left="440"/>
    </w:pPr>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43340">
      <w:bodyDiv w:val="1"/>
      <w:marLeft w:val="0"/>
      <w:marRight w:val="0"/>
      <w:marTop w:val="0"/>
      <w:marBottom w:val="0"/>
      <w:divBdr>
        <w:top w:val="none" w:sz="0" w:space="0" w:color="auto"/>
        <w:left w:val="none" w:sz="0" w:space="0" w:color="auto"/>
        <w:bottom w:val="none" w:sz="0" w:space="0" w:color="auto"/>
        <w:right w:val="none" w:sz="0" w:space="0" w:color="auto"/>
      </w:divBdr>
      <w:divsChild>
        <w:div w:id="919756247">
          <w:marLeft w:val="0"/>
          <w:marRight w:val="0"/>
          <w:marTop w:val="0"/>
          <w:marBottom w:val="0"/>
          <w:divBdr>
            <w:top w:val="none" w:sz="0" w:space="0" w:color="auto"/>
            <w:left w:val="none" w:sz="0" w:space="0" w:color="auto"/>
            <w:bottom w:val="none" w:sz="0" w:space="0" w:color="auto"/>
            <w:right w:val="none" w:sz="0" w:space="0" w:color="auto"/>
          </w:divBdr>
          <w:divsChild>
            <w:div w:id="982003566">
              <w:marLeft w:val="0"/>
              <w:marRight w:val="0"/>
              <w:marTop w:val="0"/>
              <w:marBottom w:val="0"/>
              <w:divBdr>
                <w:top w:val="none" w:sz="0" w:space="0" w:color="auto"/>
                <w:left w:val="none" w:sz="0" w:space="0" w:color="auto"/>
                <w:bottom w:val="none" w:sz="0" w:space="0" w:color="auto"/>
                <w:right w:val="none" w:sz="0" w:space="0" w:color="auto"/>
              </w:divBdr>
              <w:divsChild>
                <w:div w:id="1453405411">
                  <w:marLeft w:val="0"/>
                  <w:marRight w:val="0"/>
                  <w:marTop w:val="0"/>
                  <w:marBottom w:val="0"/>
                  <w:divBdr>
                    <w:top w:val="none" w:sz="0" w:space="0" w:color="auto"/>
                    <w:left w:val="none" w:sz="0" w:space="0" w:color="auto"/>
                    <w:bottom w:val="none" w:sz="0" w:space="0" w:color="auto"/>
                    <w:right w:val="none" w:sz="0" w:space="0" w:color="auto"/>
                  </w:divBdr>
                </w:div>
                <w:div w:id="67701637">
                  <w:marLeft w:val="0"/>
                  <w:marRight w:val="0"/>
                  <w:marTop w:val="0"/>
                  <w:marBottom w:val="0"/>
                  <w:divBdr>
                    <w:top w:val="none" w:sz="0" w:space="0" w:color="auto"/>
                    <w:left w:val="none" w:sz="0" w:space="0" w:color="auto"/>
                    <w:bottom w:val="none" w:sz="0" w:space="0" w:color="auto"/>
                    <w:right w:val="none" w:sz="0" w:space="0" w:color="auto"/>
                  </w:divBdr>
                </w:div>
                <w:div w:id="122238694">
                  <w:marLeft w:val="0"/>
                  <w:marRight w:val="0"/>
                  <w:marTop w:val="0"/>
                  <w:marBottom w:val="0"/>
                  <w:divBdr>
                    <w:top w:val="none" w:sz="0" w:space="0" w:color="auto"/>
                    <w:left w:val="none" w:sz="0" w:space="0" w:color="auto"/>
                    <w:bottom w:val="none" w:sz="0" w:space="0" w:color="auto"/>
                    <w:right w:val="none" w:sz="0" w:space="0" w:color="auto"/>
                  </w:divBdr>
                </w:div>
                <w:div w:id="499545665">
                  <w:marLeft w:val="0"/>
                  <w:marRight w:val="0"/>
                  <w:marTop w:val="0"/>
                  <w:marBottom w:val="0"/>
                  <w:divBdr>
                    <w:top w:val="none" w:sz="0" w:space="0" w:color="auto"/>
                    <w:left w:val="none" w:sz="0" w:space="0" w:color="auto"/>
                    <w:bottom w:val="none" w:sz="0" w:space="0" w:color="auto"/>
                    <w:right w:val="none" w:sz="0" w:space="0" w:color="auto"/>
                  </w:divBdr>
                </w:div>
                <w:div w:id="150543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06147">
          <w:marLeft w:val="0"/>
          <w:marRight w:val="0"/>
          <w:marTop w:val="0"/>
          <w:marBottom w:val="0"/>
          <w:divBdr>
            <w:top w:val="none" w:sz="0" w:space="0" w:color="auto"/>
            <w:left w:val="none" w:sz="0" w:space="0" w:color="auto"/>
            <w:bottom w:val="none" w:sz="0" w:space="0" w:color="auto"/>
            <w:right w:val="none" w:sz="0" w:space="0" w:color="auto"/>
          </w:divBdr>
        </w:div>
        <w:div w:id="942689600">
          <w:marLeft w:val="0"/>
          <w:marRight w:val="0"/>
          <w:marTop w:val="0"/>
          <w:marBottom w:val="0"/>
          <w:divBdr>
            <w:top w:val="none" w:sz="0" w:space="0" w:color="auto"/>
            <w:left w:val="none" w:sz="0" w:space="0" w:color="auto"/>
            <w:bottom w:val="none" w:sz="0" w:space="0" w:color="auto"/>
            <w:right w:val="none" w:sz="0" w:space="0" w:color="auto"/>
          </w:divBdr>
        </w:div>
        <w:div w:id="570849467">
          <w:marLeft w:val="0"/>
          <w:marRight w:val="0"/>
          <w:marTop w:val="0"/>
          <w:marBottom w:val="0"/>
          <w:divBdr>
            <w:top w:val="none" w:sz="0" w:space="0" w:color="auto"/>
            <w:left w:val="none" w:sz="0" w:space="0" w:color="auto"/>
            <w:bottom w:val="none" w:sz="0" w:space="0" w:color="auto"/>
            <w:right w:val="none" w:sz="0" w:space="0" w:color="auto"/>
          </w:divBdr>
        </w:div>
        <w:div w:id="1373962389">
          <w:marLeft w:val="0"/>
          <w:marRight w:val="0"/>
          <w:marTop w:val="0"/>
          <w:marBottom w:val="0"/>
          <w:divBdr>
            <w:top w:val="none" w:sz="0" w:space="0" w:color="auto"/>
            <w:left w:val="none" w:sz="0" w:space="0" w:color="auto"/>
            <w:bottom w:val="none" w:sz="0" w:space="0" w:color="auto"/>
            <w:right w:val="none" w:sz="0" w:space="0" w:color="auto"/>
          </w:divBdr>
        </w:div>
        <w:div w:id="12512317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euro.fsu.edu/" TargetMode="External"/><Relationship Id="rId17" Type="http://schemas.openxmlformats.org/officeDocument/2006/relationships/hyperlink" Target="https://fda.fsu.edu/academic-resources/academic-integrity-and-grievances/general-academic-appeals-student-grievances" TargetMode="External"/><Relationship Id="rId2" Type="http://schemas.openxmlformats.org/officeDocument/2006/relationships/customXml" Target="../customXml/item2.xml"/><Relationship Id="rId16" Type="http://schemas.openxmlformats.org/officeDocument/2006/relationships/hyperlink" Target="https://teaching.fsu.edu/required-train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registrar.fsu.edu/bulletin/grad/info/grad_degree.html"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97E7612F38964D9B328E09FCD3643B" ma:contentTypeVersion="19" ma:contentTypeDescription="Create a new document." ma:contentTypeScope="" ma:versionID="b0243f161ccf48d49bf5baceaecc3362">
  <xsd:schema xmlns:xsd="http://www.w3.org/2001/XMLSchema" xmlns:xs="http://www.w3.org/2001/XMLSchema" xmlns:p="http://schemas.microsoft.com/office/2006/metadata/properties" xmlns:ns2="5929f650-3f7b-4381-9e27-82c1609a590d" xmlns:ns3="1bbba4f4-43f4-4944-ad8d-63860187fa23" xmlns:ns4="06ef0111-7fcc-4e54-9e60-a8111bbc8bba" targetNamespace="http://schemas.microsoft.com/office/2006/metadata/properties" ma:root="true" ma:fieldsID="485739f599ade0a19d2e9b4d9d0f7bcf" ns2:_="" ns3:_="" ns4:_="">
    <xsd:import namespace="5929f650-3f7b-4381-9e27-82c1609a590d"/>
    <xsd:import namespace="1bbba4f4-43f4-4944-ad8d-63860187fa23"/>
    <xsd:import namespace="06ef0111-7fcc-4e54-9e60-a8111bbc8b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Folderdescription"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9f650-3f7b-4381-9e27-82c1609a5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Folderdescription" ma:index="20" nillable="true" ma:displayName="Folder description" ma:format="Dropdown" ma:internalName="Folderdescription">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bba4f4-43f4-4944-ad8d-63860187fa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ef0111-7fcc-4e54-9e60-a8111bbc8bb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832775b-1fd2-421d-8ea1-d436fd4a8ea4}" ma:internalName="TaxCatchAll" ma:showField="CatchAllData" ma:web="06ef0111-7fcc-4e54-9e60-a8111bbc8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olderdescription xmlns="5929f650-3f7b-4381-9e27-82c1609a590d" xsi:nil="true"/>
    <TaxCatchAll xmlns="06ef0111-7fcc-4e54-9e60-a8111bbc8bba" xsi:nil="true"/>
    <lcf76f155ced4ddcb4097134ff3c332f xmlns="5929f650-3f7b-4381-9e27-82c1609a59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38BA08-3663-4E7C-8E46-591928DBF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9f650-3f7b-4381-9e27-82c1609a590d"/>
    <ds:schemaRef ds:uri="1bbba4f4-43f4-4944-ad8d-63860187fa23"/>
    <ds:schemaRef ds:uri="06ef0111-7fcc-4e54-9e60-a8111bbc8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E43F92-7DB1-4B6A-9509-2776DF887BA2}">
  <ds:schemaRefs>
    <ds:schemaRef ds:uri="http://schemas.microsoft.com/sharepoint/v3/contenttype/forms"/>
  </ds:schemaRefs>
</ds:datastoreItem>
</file>

<file path=customXml/itemProps3.xml><?xml version="1.0" encoding="utf-8"?>
<ds:datastoreItem xmlns:ds="http://schemas.openxmlformats.org/officeDocument/2006/customXml" ds:itemID="{B6C9182B-0136-4352-8A6F-27487953C7E0}">
  <ds:schemaRefs>
    <ds:schemaRef ds:uri="http://schemas.openxmlformats.org/officeDocument/2006/bibliography"/>
  </ds:schemaRefs>
</ds:datastoreItem>
</file>

<file path=customXml/itemProps4.xml><?xml version="1.0" encoding="utf-8"?>
<ds:datastoreItem xmlns:ds="http://schemas.openxmlformats.org/officeDocument/2006/customXml" ds:itemID="{7ECC86F8-D60D-45FC-8605-25AEF0D18B70}">
  <ds:schemaRefs>
    <ds:schemaRef ds:uri="http://schemas.microsoft.com/office/2006/metadata/properties"/>
    <ds:schemaRef ds:uri="http://schemas.microsoft.com/office/infopath/2007/PartnerControls"/>
    <ds:schemaRef ds:uri="5929f650-3f7b-4381-9e27-82c1609a590d"/>
    <ds:schemaRef ds:uri="06ef0111-7fcc-4e54-9e60-a8111bbc8bba"/>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18</Pages>
  <Words>8188</Words>
  <Characters>46674</Characters>
  <Application>Microsoft Office Word</Application>
  <DocSecurity>2</DocSecurity>
  <Lines>388</Lines>
  <Paragraphs>109</Paragraphs>
  <ScaleCrop>false</ScaleCrop>
  <HeadingPairs>
    <vt:vector size="2" baseType="variant">
      <vt:variant>
        <vt:lpstr>Title</vt:lpstr>
      </vt:variant>
      <vt:variant>
        <vt:i4>1</vt:i4>
      </vt:variant>
    </vt:vector>
  </HeadingPairs>
  <TitlesOfParts>
    <vt:vector size="1" baseType="lpstr">
      <vt:lpstr>Microsoft Word - GradHandbook-Updated 8-13changes accepted.doc</vt:lpstr>
    </vt:vector>
  </TitlesOfParts>
  <Company/>
  <LinksUpToDate>false</LinksUpToDate>
  <CharactersWithSpaces>54753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GradHandbook-Updated 8-13changes accepted.doc</dc:title>
  <dc:creator>Lisa Eckel</dc:creator>
  <cp:lastModifiedBy>Christine Watson</cp:lastModifiedBy>
  <cp:revision>3</cp:revision>
  <dcterms:created xsi:type="dcterms:W3CDTF">2026-02-20T16:32:00Z</dcterms:created>
  <dcterms:modified xsi:type="dcterms:W3CDTF">2026-02-20T16:32:00Z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2014-05-19T00:00:00Z</vt:filetime>
  </property>
  <property fmtid="{D5CDD505-2E9C-101B-9397-08002B2CF9AE}" pid="3" name="Creator">
    <vt:lpwstr>Word</vt:lpwstr>
  </property>
  <property fmtid="{D5CDD505-2E9C-101B-9397-08002B2CF9AE}" pid="4" name="LastSaved">
    <vt:filetime>2021-11-30T00:00:00Z</vt:filetime>
  </property>
  <property fmtid="{D5CDD505-2E9C-101B-9397-08002B2CF9AE}" pid="5" name="ContentTypeId">
    <vt:lpwstr>0x0101002397E7612F38964D9B328E09FCD3643B</vt:lpwstr>
  </property>
  <property fmtid="{D5CDD505-2E9C-101B-9397-08002B2CF9AE}" pid="6" name="MediaServiceImageTags">
    <vt:lpwstr/>
  </property>
</Properties>
</file>